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854" w:rsidRDefault="00247854" w:rsidP="002F2BCC">
      <w:pPr>
        <w:pStyle w:val="Caption1"/>
        <w:tabs>
          <w:tab w:val="left" w:pos="142"/>
          <w:tab w:val="left" w:pos="708"/>
          <w:tab w:val="left" w:pos="141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64"/>
        <w:jc w:val="left"/>
        <w:rPr>
          <w:sz w:val="24"/>
          <w:szCs w:val="24"/>
        </w:rPr>
      </w:pPr>
      <w:r w:rsidRPr="003A2B4E">
        <w:rPr>
          <w:sz w:val="24"/>
          <w:szCs w:val="24"/>
        </w:rPr>
        <w:t xml:space="preserve">Утверждено </w:t>
      </w:r>
    </w:p>
    <w:p w:rsidR="00247854" w:rsidRDefault="00247854" w:rsidP="002F2BCC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64"/>
        <w:jc w:val="left"/>
        <w:rPr>
          <w:sz w:val="24"/>
          <w:szCs w:val="24"/>
        </w:rPr>
      </w:pPr>
      <w:r w:rsidRPr="003A2B4E">
        <w:rPr>
          <w:sz w:val="24"/>
          <w:szCs w:val="24"/>
        </w:rPr>
        <w:t xml:space="preserve">приказом </w:t>
      </w:r>
      <w:r>
        <w:rPr>
          <w:sz w:val="24"/>
          <w:szCs w:val="24"/>
        </w:rPr>
        <w:t>П</w:t>
      </w:r>
      <w:r w:rsidRPr="003A2B4E">
        <w:rPr>
          <w:sz w:val="24"/>
          <w:szCs w:val="24"/>
        </w:rPr>
        <w:t>редседателя</w:t>
      </w:r>
    </w:p>
    <w:p w:rsidR="00247854" w:rsidRDefault="00247854" w:rsidP="002F2BCC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64"/>
        <w:jc w:val="left"/>
        <w:rPr>
          <w:sz w:val="24"/>
          <w:szCs w:val="24"/>
        </w:rPr>
      </w:pPr>
      <w:r w:rsidRPr="003A2B4E">
        <w:rPr>
          <w:sz w:val="24"/>
          <w:szCs w:val="24"/>
        </w:rPr>
        <w:t>Госкомитета по архитектуре</w:t>
      </w:r>
    </w:p>
    <w:p w:rsidR="00247854" w:rsidRDefault="00247854" w:rsidP="002F2BCC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6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 градостроительству </w:t>
      </w:r>
    </w:p>
    <w:p w:rsidR="00247854" w:rsidRPr="003A2B4E" w:rsidRDefault="00247854" w:rsidP="002F2BCC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64"/>
        <w:jc w:val="left"/>
        <w:rPr>
          <w:sz w:val="24"/>
          <w:szCs w:val="24"/>
        </w:rPr>
      </w:pPr>
      <w:r w:rsidRPr="003A2B4E">
        <w:rPr>
          <w:sz w:val="24"/>
          <w:szCs w:val="24"/>
        </w:rPr>
        <w:t>Чеченской Республики</w:t>
      </w:r>
    </w:p>
    <w:p w:rsidR="00247854" w:rsidRPr="003A2B4E" w:rsidRDefault="00247854" w:rsidP="002F2BCC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sz w:val="24"/>
          <w:szCs w:val="24"/>
        </w:rPr>
      </w:pPr>
      <w:r w:rsidRPr="003A2B4E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</w:t>
      </w:r>
      <w:r w:rsidRPr="003A2B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о</w:t>
      </w:r>
      <w:r w:rsidRPr="003A2B4E">
        <w:rPr>
          <w:sz w:val="24"/>
          <w:szCs w:val="24"/>
        </w:rPr>
        <w:t xml:space="preserve">т </w:t>
      </w:r>
      <w:r>
        <w:rPr>
          <w:sz w:val="24"/>
          <w:szCs w:val="24"/>
        </w:rPr>
        <w:t xml:space="preserve">________2013 г.  </w:t>
      </w:r>
      <w:r w:rsidRPr="003A2B4E">
        <w:rPr>
          <w:sz w:val="24"/>
          <w:szCs w:val="24"/>
        </w:rPr>
        <w:t xml:space="preserve">№ _____         </w:t>
      </w:r>
    </w:p>
    <w:p w:rsidR="00247854" w:rsidRDefault="00247854" w:rsidP="002F2BCC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rFonts w:ascii="Times New Roman Bold" w:hAnsi="Times New Roman Bold"/>
          <w:sz w:val="28"/>
        </w:rPr>
      </w:pPr>
    </w:p>
    <w:p w:rsidR="00247854" w:rsidRDefault="00247854" w:rsidP="003E3C0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sz w:val="28"/>
        </w:rPr>
      </w:pPr>
    </w:p>
    <w:p w:rsidR="00247854" w:rsidRDefault="00247854" w:rsidP="003E3C0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sz w:val="28"/>
        </w:rPr>
      </w:pPr>
    </w:p>
    <w:p w:rsidR="00247854" w:rsidRDefault="00247854" w:rsidP="003E3C0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sz w:val="28"/>
        </w:rPr>
      </w:pPr>
    </w:p>
    <w:p w:rsidR="00247854" w:rsidRDefault="00247854" w:rsidP="003E3C0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sz w:val="28"/>
        </w:rPr>
      </w:pPr>
    </w:p>
    <w:p w:rsidR="00247854" w:rsidRDefault="00247854" w:rsidP="003E3C0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sz w:val="28"/>
        </w:rPr>
      </w:pPr>
    </w:p>
    <w:p w:rsidR="00247854" w:rsidRDefault="00247854" w:rsidP="003E3C0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imes New Roman Bold" w:hAnsi="Times New Roman Bold"/>
          <w:sz w:val="28"/>
          <w:u w:val="single"/>
        </w:rPr>
      </w:pPr>
    </w:p>
    <w:p w:rsidR="00247854" w:rsidRDefault="00247854" w:rsidP="003E3C0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imes New Roman Bold" w:hAnsi="Times New Roman Bold"/>
          <w:sz w:val="28"/>
          <w:u w:val="single"/>
        </w:rPr>
      </w:pPr>
    </w:p>
    <w:p w:rsidR="00247854" w:rsidRDefault="00247854" w:rsidP="003E3C0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imes New Roman Bold" w:hAnsi="Times New Roman Bold"/>
          <w:b/>
          <w:sz w:val="28"/>
          <w:u w:val="single"/>
        </w:rPr>
      </w:pPr>
      <w:r>
        <w:rPr>
          <w:rFonts w:ascii="Times New Roman Bold" w:eastAsia="Times New Roman" w:hAnsi="Times New Roman Bold" w:hint="eastAsia"/>
          <w:b/>
          <w:sz w:val="28"/>
          <w:u w:val="single"/>
        </w:rPr>
        <w:t>П</w:t>
      </w:r>
      <w:r>
        <w:rPr>
          <w:rFonts w:ascii="Times New Roman Bold" w:hAnsi="Times New Roman Bold"/>
          <w:b/>
          <w:sz w:val="28"/>
          <w:u w:val="single"/>
        </w:rPr>
        <w:t xml:space="preserve"> </w:t>
      </w:r>
      <w:r>
        <w:rPr>
          <w:rFonts w:ascii="Times New Roman Bold" w:eastAsia="Times New Roman" w:hAnsi="Times New Roman Bold" w:hint="eastAsia"/>
          <w:b/>
          <w:sz w:val="28"/>
          <w:u w:val="single"/>
        </w:rPr>
        <w:t>О</w:t>
      </w:r>
      <w:r>
        <w:rPr>
          <w:rFonts w:ascii="Times New Roman Bold" w:hAnsi="Times New Roman Bold"/>
          <w:b/>
          <w:sz w:val="28"/>
          <w:u w:val="single"/>
        </w:rPr>
        <w:t xml:space="preserve"> </w:t>
      </w:r>
      <w:r>
        <w:rPr>
          <w:rFonts w:ascii="Times New Roman Bold" w:eastAsia="Times New Roman" w:hAnsi="Times New Roman Bold" w:hint="eastAsia"/>
          <w:b/>
          <w:sz w:val="28"/>
          <w:u w:val="single"/>
        </w:rPr>
        <w:t>Л</w:t>
      </w:r>
      <w:r>
        <w:rPr>
          <w:rFonts w:ascii="Times New Roman Bold" w:hAnsi="Times New Roman Bold"/>
          <w:b/>
          <w:sz w:val="28"/>
          <w:u w:val="single"/>
        </w:rPr>
        <w:t xml:space="preserve"> </w:t>
      </w:r>
      <w:r>
        <w:rPr>
          <w:rFonts w:ascii="Times New Roman Bold" w:eastAsia="Times New Roman" w:hAnsi="Times New Roman Bold" w:hint="eastAsia"/>
          <w:b/>
          <w:sz w:val="28"/>
          <w:u w:val="single"/>
        </w:rPr>
        <w:t>О</w:t>
      </w:r>
      <w:r>
        <w:rPr>
          <w:rFonts w:ascii="Times New Roman Bold" w:hAnsi="Times New Roman Bold"/>
          <w:b/>
          <w:sz w:val="28"/>
          <w:u w:val="single"/>
        </w:rPr>
        <w:t xml:space="preserve"> </w:t>
      </w:r>
      <w:r>
        <w:rPr>
          <w:rFonts w:ascii="Times New Roman Bold" w:eastAsia="Times New Roman" w:hAnsi="Times New Roman Bold" w:hint="eastAsia"/>
          <w:b/>
          <w:sz w:val="28"/>
          <w:u w:val="single"/>
        </w:rPr>
        <w:t>Ж</w:t>
      </w:r>
      <w:r>
        <w:rPr>
          <w:rFonts w:ascii="Times New Roman Bold" w:hAnsi="Times New Roman Bold"/>
          <w:b/>
          <w:sz w:val="28"/>
          <w:u w:val="single"/>
        </w:rPr>
        <w:t xml:space="preserve"> </w:t>
      </w:r>
      <w:r>
        <w:rPr>
          <w:rFonts w:ascii="Times New Roman Bold" w:eastAsia="Times New Roman" w:hAnsi="Times New Roman Bold" w:hint="eastAsia"/>
          <w:b/>
          <w:sz w:val="28"/>
          <w:u w:val="single"/>
        </w:rPr>
        <w:t>Е</w:t>
      </w:r>
      <w:r>
        <w:rPr>
          <w:rFonts w:ascii="Times New Roman Bold" w:hAnsi="Times New Roman Bold"/>
          <w:b/>
          <w:sz w:val="28"/>
          <w:u w:val="single"/>
        </w:rPr>
        <w:t xml:space="preserve"> </w:t>
      </w:r>
      <w:r>
        <w:rPr>
          <w:rFonts w:ascii="Times New Roman Bold" w:eastAsia="Times New Roman" w:hAnsi="Times New Roman Bold" w:hint="eastAsia"/>
          <w:b/>
          <w:sz w:val="28"/>
          <w:u w:val="single"/>
        </w:rPr>
        <w:t>Н</w:t>
      </w:r>
      <w:r>
        <w:rPr>
          <w:rFonts w:ascii="Times New Roman Bold" w:hAnsi="Times New Roman Bold"/>
          <w:b/>
          <w:sz w:val="28"/>
          <w:u w:val="single"/>
        </w:rPr>
        <w:t xml:space="preserve"> </w:t>
      </w:r>
      <w:r>
        <w:rPr>
          <w:rFonts w:ascii="Times New Roman Bold" w:eastAsia="Times New Roman" w:hAnsi="Times New Roman Bold" w:hint="eastAsia"/>
          <w:b/>
          <w:sz w:val="28"/>
          <w:u w:val="single"/>
        </w:rPr>
        <w:t>И</w:t>
      </w:r>
      <w:r>
        <w:rPr>
          <w:rFonts w:ascii="Times New Roman Bold" w:hAnsi="Times New Roman Bold"/>
          <w:b/>
          <w:sz w:val="28"/>
          <w:u w:val="single"/>
        </w:rPr>
        <w:t xml:space="preserve"> </w:t>
      </w:r>
      <w:r>
        <w:rPr>
          <w:rFonts w:ascii="Times New Roman Bold" w:eastAsia="Times New Roman" w:hAnsi="Times New Roman Bold" w:hint="eastAsia"/>
          <w:b/>
          <w:sz w:val="28"/>
          <w:u w:val="single"/>
        </w:rPr>
        <w:t>Е</w:t>
      </w:r>
    </w:p>
    <w:p w:rsidR="00247854" w:rsidRDefault="00247854" w:rsidP="003E3C0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imes New Roman Bold" w:hAnsi="Times New Roman Bold"/>
          <w:sz w:val="28"/>
        </w:rPr>
      </w:pPr>
    </w:p>
    <w:p w:rsidR="00247854" w:rsidRDefault="00247854" w:rsidP="003E3C0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sz w:val="28"/>
        </w:rPr>
      </w:pPr>
      <w:r>
        <w:rPr>
          <w:sz w:val="28"/>
        </w:rPr>
        <w:t xml:space="preserve">о проведении </w:t>
      </w:r>
    </w:p>
    <w:p w:rsidR="00247854" w:rsidRDefault="00247854" w:rsidP="003E3C0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sz w:val="28"/>
        </w:rPr>
      </w:pPr>
      <w:r>
        <w:rPr>
          <w:sz w:val="28"/>
        </w:rPr>
        <w:t>открытого республиканского конкурса</w:t>
      </w:r>
      <w:r w:rsidRPr="000B760C">
        <w:rPr>
          <w:sz w:val="28"/>
        </w:rPr>
        <w:t xml:space="preserve"> </w:t>
      </w:r>
      <w:r>
        <w:rPr>
          <w:sz w:val="28"/>
        </w:rPr>
        <w:t xml:space="preserve">архитектурных проектов </w:t>
      </w:r>
    </w:p>
    <w:p w:rsidR="00247854" w:rsidRDefault="00247854" w:rsidP="003E3C0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sz w:val="28"/>
        </w:rPr>
      </w:pPr>
      <w:r>
        <w:rPr>
          <w:sz w:val="28"/>
        </w:rPr>
        <w:t xml:space="preserve">«Чечен Арх 2013» </w:t>
      </w:r>
    </w:p>
    <w:p w:rsidR="00247854" w:rsidRDefault="00247854" w:rsidP="003E3C0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sz w:val="28"/>
        </w:rPr>
      </w:pPr>
      <w:r>
        <w:rPr>
          <w:sz w:val="28"/>
        </w:rPr>
        <w:t>на территории Чеченской Республики</w:t>
      </w: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 Bold" w:hAnsi="Times New Roman Bold"/>
          <w:sz w:val="28"/>
        </w:rPr>
      </w:pP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</w:rPr>
      </w:pP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</w:rPr>
      </w:pP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247854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247854" w:rsidRPr="005758D8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8"/>
          <w:szCs w:val="28"/>
        </w:rPr>
      </w:pPr>
      <w:r w:rsidRPr="005758D8">
        <w:rPr>
          <w:sz w:val="28"/>
          <w:szCs w:val="28"/>
        </w:rPr>
        <w:t>Грозный</w:t>
      </w:r>
    </w:p>
    <w:p w:rsidR="00247854" w:rsidRPr="003A2B4E" w:rsidRDefault="00247854" w:rsidP="003E3C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  <w:r w:rsidRPr="003A2B4E">
        <w:rPr>
          <w:rFonts w:ascii="Times New Roman Bold" w:hAnsi="Times New Roman Bold"/>
        </w:rPr>
        <w:t>201</w:t>
      </w:r>
      <w:r>
        <w:t>3</w:t>
      </w:r>
      <w:r w:rsidRPr="003A2B4E">
        <w:rPr>
          <w:rFonts w:ascii="Times New Roman Bold" w:hAnsi="Times New Roman Bold"/>
        </w:rPr>
        <w:t xml:space="preserve"> </w:t>
      </w:r>
      <w:r w:rsidRPr="003A2B4E">
        <w:rPr>
          <w:rFonts w:ascii="Times New Roman Bold" w:eastAsia="Times New Roman" w:hAnsi="Times New Roman Bold" w:hint="eastAsia"/>
        </w:rPr>
        <w:t>год</w:t>
      </w:r>
    </w:p>
    <w:p w:rsidR="00247854" w:rsidRDefault="00247854" w:rsidP="00B03A1E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8"/>
        </w:rPr>
      </w:pPr>
      <w:r>
        <w:br w:type="page"/>
      </w:r>
      <w:r>
        <w:rPr>
          <w:b/>
          <w:sz w:val="28"/>
        </w:rPr>
        <w:t>1. Общие положения</w:t>
      </w:r>
    </w:p>
    <w:p w:rsidR="00247854" w:rsidRPr="0095091A" w:rsidRDefault="00247854" w:rsidP="00B03A1E">
      <w:pPr>
        <w:jc w:val="both"/>
        <w:rPr>
          <w:sz w:val="28"/>
          <w:szCs w:val="28"/>
        </w:rPr>
      </w:pPr>
      <w:r w:rsidRPr="0095091A">
        <w:t xml:space="preserve">         </w:t>
      </w:r>
      <w:r w:rsidRPr="0095091A">
        <w:rPr>
          <w:sz w:val="28"/>
          <w:szCs w:val="28"/>
        </w:rPr>
        <w:t xml:space="preserve">1.1. Настоящее </w:t>
      </w:r>
      <w:r>
        <w:rPr>
          <w:sz w:val="28"/>
          <w:szCs w:val="28"/>
        </w:rPr>
        <w:t xml:space="preserve"> </w:t>
      </w:r>
      <w:r w:rsidRPr="0095091A">
        <w:rPr>
          <w:sz w:val="28"/>
          <w:szCs w:val="28"/>
        </w:rPr>
        <w:t xml:space="preserve">Положение регламентирует статус и порядок проведения конкурса на лучшие  архитектурные проекты нового облика Чеченской Республики </w:t>
      </w:r>
      <w:bookmarkStart w:id="0" w:name="OLE_LINK1"/>
      <w:r w:rsidRPr="0095091A">
        <w:rPr>
          <w:sz w:val="28"/>
          <w:szCs w:val="28"/>
        </w:rPr>
        <w:t>«</w:t>
      </w:r>
      <w:r>
        <w:rPr>
          <w:sz w:val="28"/>
          <w:szCs w:val="28"/>
        </w:rPr>
        <w:t>Чечен Арх 2013</w:t>
      </w:r>
      <w:bookmarkEnd w:id="0"/>
      <w:r>
        <w:rPr>
          <w:sz w:val="28"/>
          <w:szCs w:val="28"/>
        </w:rPr>
        <w:t>» (далее - конкурс</w:t>
      </w:r>
      <w:r w:rsidRPr="000A2AD9">
        <w:rPr>
          <w:sz w:val="28"/>
          <w:szCs w:val="28"/>
        </w:rPr>
        <w:t xml:space="preserve">) </w:t>
      </w:r>
      <w:r w:rsidRPr="000A2AD9">
        <w:rPr>
          <w:color w:val="333333"/>
          <w:sz w:val="28"/>
          <w:szCs w:val="28"/>
          <w:shd w:val="clear" w:color="auto" w:fill="FFFFFF"/>
        </w:rPr>
        <w:t>является открытым конкурсом в области архитектурно-строительного проектирования и проводится в целях выявления новых идей в архитектурно-строительном проектировании, оптимального градостроительного обоснования размещения и эффективных архитектурно-планировочных решений</w:t>
      </w:r>
      <w:r>
        <w:rPr>
          <w:color w:val="333333"/>
          <w:sz w:val="28"/>
          <w:szCs w:val="28"/>
          <w:shd w:val="clear" w:color="auto" w:fill="FFFFFF"/>
        </w:rPr>
        <w:t>.</w:t>
      </w:r>
      <w:r w:rsidRPr="0095091A">
        <w:rPr>
          <w:sz w:val="28"/>
          <w:szCs w:val="28"/>
        </w:rPr>
        <w:t xml:space="preserve"> </w:t>
      </w:r>
    </w:p>
    <w:p w:rsidR="00247854" w:rsidRDefault="00247854" w:rsidP="003E3C0D">
      <w:pPr>
        <w:rPr>
          <w:sz w:val="28"/>
        </w:rPr>
      </w:pPr>
    </w:p>
    <w:p w:rsidR="00247854" w:rsidRPr="00CA6A56" w:rsidRDefault="00247854" w:rsidP="00E81332">
      <w:pPr>
        <w:rPr>
          <w:color w:val="333333"/>
          <w:sz w:val="28"/>
          <w:szCs w:val="28"/>
        </w:rPr>
      </w:pPr>
      <w:r>
        <w:rPr>
          <w:sz w:val="28"/>
        </w:rPr>
        <w:t xml:space="preserve">        1.2. Конкурс </w:t>
      </w:r>
      <w:r>
        <w:rPr>
          <w:sz w:val="28"/>
          <w:szCs w:val="28"/>
        </w:rPr>
        <w:t xml:space="preserve">«Чечен Арх  2013» </w:t>
      </w:r>
      <w:r>
        <w:rPr>
          <w:sz w:val="28"/>
        </w:rPr>
        <w:t>проводится в целях</w:t>
      </w:r>
      <w:r w:rsidRPr="00E813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выявления </w:t>
      </w:r>
      <w:r w:rsidRPr="00AA156C">
        <w:rPr>
          <w:sz w:val="28"/>
          <w:szCs w:val="28"/>
        </w:rPr>
        <w:t>лучших градостроительных, архитектурных, дизайнерских и художественных, проектных решений</w:t>
      </w:r>
      <w:r w:rsidRPr="00E81332">
        <w:rPr>
          <w:sz w:val="28"/>
          <w:szCs w:val="28"/>
        </w:rPr>
        <w:t>,</w:t>
      </w:r>
      <w:r>
        <w:rPr>
          <w:sz w:val="28"/>
          <w:szCs w:val="28"/>
        </w:rPr>
        <w:t xml:space="preserve"> создания  новых архитектурно - инновационных проектов,  </w:t>
      </w:r>
      <w:r>
        <w:rPr>
          <w:color w:val="333333"/>
          <w:sz w:val="28"/>
          <w:szCs w:val="28"/>
        </w:rPr>
        <w:t xml:space="preserve">передающих </w:t>
      </w:r>
      <w:r w:rsidRPr="00E81332">
        <w:rPr>
          <w:color w:val="333333"/>
          <w:sz w:val="28"/>
          <w:szCs w:val="28"/>
        </w:rPr>
        <w:t xml:space="preserve"> народные и национальные традиции</w:t>
      </w:r>
      <w:r>
        <w:rPr>
          <w:color w:val="333333"/>
          <w:sz w:val="28"/>
          <w:szCs w:val="28"/>
        </w:rPr>
        <w:t xml:space="preserve">  </w:t>
      </w:r>
      <w:r w:rsidRPr="00997D95">
        <w:rPr>
          <w:color w:val="333333"/>
          <w:sz w:val="28"/>
          <w:szCs w:val="28"/>
        </w:rPr>
        <w:t>для дальнейшего использов</w:t>
      </w:r>
      <w:r>
        <w:rPr>
          <w:color w:val="333333"/>
          <w:sz w:val="28"/>
          <w:szCs w:val="28"/>
        </w:rPr>
        <w:t>ания в градостроительстве, фор</w:t>
      </w:r>
      <w:r w:rsidRPr="00997D95">
        <w:rPr>
          <w:color w:val="333333"/>
          <w:sz w:val="28"/>
          <w:szCs w:val="28"/>
        </w:rPr>
        <w:t>мирование кадрового резерва молодых талантливых архитекторов для работы с федеральными проектами, а также популяризация профессии архитектора и дизайнера среди молодежи</w:t>
      </w:r>
      <w:r>
        <w:rPr>
          <w:color w:val="333333"/>
          <w:sz w:val="28"/>
          <w:szCs w:val="28"/>
        </w:rPr>
        <w:t xml:space="preserve"> Чеченской Республики.</w:t>
      </w:r>
    </w:p>
    <w:p w:rsidR="00247854" w:rsidRPr="00E81332" w:rsidRDefault="00247854" w:rsidP="003E3C0D">
      <w:pPr>
        <w:rPr>
          <w:sz w:val="28"/>
        </w:rPr>
      </w:pPr>
    </w:p>
    <w:p w:rsidR="00247854" w:rsidRDefault="00247854" w:rsidP="004C24ED">
      <w:pPr>
        <w:tabs>
          <w:tab w:val="left" w:pos="504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 xml:space="preserve">1.4. </w:t>
      </w:r>
      <w:r w:rsidRPr="004E7A20">
        <w:rPr>
          <w:sz w:val="28"/>
        </w:rPr>
        <w:t>Организатором Конкурса выступает Государственный комитет по архитектуре и градостроительству Чеченской Республики.</w:t>
      </w:r>
    </w:p>
    <w:p w:rsidR="00247854" w:rsidRPr="002E2C72" w:rsidRDefault="00247854" w:rsidP="004C24ED">
      <w:pPr>
        <w:tabs>
          <w:tab w:val="left" w:pos="1080"/>
        </w:tabs>
        <w:ind w:firstLine="567"/>
        <w:jc w:val="both"/>
        <w:rPr>
          <w:b/>
          <w:sz w:val="28"/>
          <w:szCs w:val="28"/>
        </w:rPr>
      </w:pPr>
      <w:r w:rsidRPr="002E2C72">
        <w:rPr>
          <w:b/>
          <w:sz w:val="28"/>
          <w:szCs w:val="28"/>
        </w:rPr>
        <w:t>1</w:t>
      </w:r>
      <w:r w:rsidRPr="008D5A2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5</w:t>
      </w:r>
      <w:r w:rsidRPr="008D5A2B">
        <w:rPr>
          <w:b/>
          <w:sz w:val="28"/>
          <w:szCs w:val="28"/>
        </w:rPr>
        <w:t>. При реализации Конкурса используются бюджетные средства.</w:t>
      </w:r>
    </w:p>
    <w:p w:rsidR="00247854" w:rsidRDefault="00247854" w:rsidP="004C24ED">
      <w:pPr>
        <w:tabs>
          <w:tab w:val="left" w:pos="504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 xml:space="preserve">1.6. Вся информация и документы, предусмотренные настоящей конкурсной документацией размещаются на официальном сайте Госкомитета </w:t>
      </w:r>
      <w:hyperlink r:id="rId5" w:history="1">
        <w:r w:rsidRPr="00721D09">
          <w:rPr>
            <w:rStyle w:val="Hyperlink"/>
            <w:b/>
            <w:sz w:val="28"/>
            <w:lang w:val="en-US"/>
          </w:rPr>
          <w:t>www</w:t>
        </w:r>
        <w:r w:rsidRPr="00721D09">
          <w:rPr>
            <w:rStyle w:val="Hyperlink"/>
            <w:b/>
            <w:sz w:val="28"/>
          </w:rPr>
          <w:t>.</w:t>
        </w:r>
        <w:r w:rsidRPr="00721D09">
          <w:rPr>
            <w:rStyle w:val="Hyperlink"/>
            <w:b/>
            <w:sz w:val="28"/>
            <w:lang w:val="en-US"/>
          </w:rPr>
          <w:t>chechengrad</w:t>
        </w:r>
        <w:r w:rsidRPr="00721D09">
          <w:rPr>
            <w:rStyle w:val="Hyperlink"/>
            <w:b/>
            <w:sz w:val="28"/>
          </w:rPr>
          <w:t>.</w:t>
        </w:r>
        <w:r w:rsidRPr="00721D09">
          <w:rPr>
            <w:rStyle w:val="Hyperlink"/>
            <w:b/>
            <w:sz w:val="28"/>
            <w:lang w:val="en-US"/>
          </w:rPr>
          <w:t>ru</w:t>
        </w:r>
      </w:hyperlink>
      <w:r>
        <w:rPr>
          <w:color w:val="auto"/>
          <w:sz w:val="28"/>
        </w:rPr>
        <w:t xml:space="preserve"> </w:t>
      </w:r>
      <w:r>
        <w:rPr>
          <w:sz w:val="28"/>
        </w:rPr>
        <w:t>(далее</w:t>
      </w:r>
      <w:r>
        <w:rPr>
          <w:b/>
          <w:sz w:val="28"/>
        </w:rPr>
        <w:t xml:space="preserve"> </w:t>
      </w:r>
      <w:r>
        <w:rPr>
          <w:sz w:val="28"/>
        </w:rPr>
        <w:t>– сайт организатора Конкурса).</w:t>
      </w:r>
    </w:p>
    <w:p w:rsidR="00247854" w:rsidRDefault="00247854" w:rsidP="004C24ED">
      <w:pPr>
        <w:tabs>
          <w:tab w:val="left" w:pos="504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</w:p>
    <w:p w:rsidR="00247854" w:rsidRDefault="00247854" w:rsidP="007E54FC">
      <w:pPr>
        <w:pStyle w:val="Heading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/>
          <w:sz w:val="28"/>
        </w:rPr>
      </w:pPr>
      <w:r>
        <w:rPr>
          <w:b/>
          <w:sz w:val="28"/>
        </w:rPr>
        <w:t xml:space="preserve">2. </w:t>
      </w:r>
      <w:r>
        <w:rPr>
          <w:rFonts w:eastAsia="Times New Roman" w:hint="eastAsia"/>
          <w:b/>
          <w:sz w:val="28"/>
        </w:rPr>
        <w:t>Условия</w:t>
      </w:r>
      <w:r>
        <w:rPr>
          <w:b/>
          <w:sz w:val="28"/>
        </w:rPr>
        <w:t xml:space="preserve"> </w:t>
      </w:r>
      <w:r>
        <w:rPr>
          <w:rFonts w:eastAsia="Times New Roman" w:hint="eastAsia"/>
          <w:b/>
          <w:sz w:val="28"/>
        </w:rPr>
        <w:t>участия</w:t>
      </w:r>
      <w:r>
        <w:rPr>
          <w:b/>
          <w:sz w:val="28"/>
        </w:rPr>
        <w:t xml:space="preserve"> </w:t>
      </w:r>
      <w:r>
        <w:rPr>
          <w:rFonts w:eastAsia="Times New Roman" w:hint="eastAsia"/>
          <w:b/>
          <w:sz w:val="28"/>
        </w:rPr>
        <w:t>в</w:t>
      </w:r>
      <w:r>
        <w:rPr>
          <w:b/>
          <w:sz w:val="28"/>
        </w:rPr>
        <w:t xml:space="preserve"> </w:t>
      </w:r>
      <w:r>
        <w:rPr>
          <w:rFonts w:eastAsia="Times New Roman" w:hint="eastAsia"/>
          <w:b/>
          <w:sz w:val="28"/>
        </w:rPr>
        <w:t>Конкурсе</w:t>
      </w:r>
    </w:p>
    <w:p w:rsidR="00247854" w:rsidRDefault="00247854" w:rsidP="007E54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 xml:space="preserve">2.1. </w:t>
      </w:r>
      <w:r w:rsidRPr="001222D3">
        <w:rPr>
          <w:color w:val="333333"/>
          <w:sz w:val="28"/>
          <w:szCs w:val="28"/>
          <w:shd w:val="clear" w:color="auto" w:fill="FFFFFF"/>
        </w:rPr>
        <w:t>Конкурс является открытым. К участию в конкурсе приглашаются проектные организации, архитектурные мастерские, дипломированные архитекторы, инженеры, конструкторы</w:t>
      </w:r>
      <w:r>
        <w:rPr>
          <w:color w:val="333333"/>
          <w:sz w:val="28"/>
          <w:szCs w:val="28"/>
          <w:shd w:val="clear" w:color="auto" w:fill="FFFFFF"/>
        </w:rPr>
        <w:t xml:space="preserve">, </w:t>
      </w:r>
      <w:r>
        <w:rPr>
          <w:sz w:val="28"/>
        </w:rPr>
        <w:t>проживающие на территории Чеченской Республики</w:t>
      </w:r>
      <w:r w:rsidRPr="001222D3">
        <w:rPr>
          <w:color w:val="333333"/>
          <w:sz w:val="28"/>
          <w:szCs w:val="28"/>
          <w:shd w:val="clear" w:color="auto" w:fill="FFFFFF"/>
        </w:rPr>
        <w:t>. К конкурсу допускаются все архитекторы, как имеющие свидетельство о допуске СРО, так и не имеющие его, а также студенты архитектурных специальностей ВУЗов. Участником конкурса может стать как отдельный архитектор, так и авторский коллектив, в состав которого могут входить специалисты смежных профессий.</w:t>
      </w:r>
      <w:r>
        <w:rPr>
          <w:sz w:val="28"/>
        </w:rPr>
        <w:t xml:space="preserve"> Возраст участников от 18 лет до 30 лет.</w:t>
      </w:r>
    </w:p>
    <w:p w:rsidR="00247854" w:rsidRDefault="00247854" w:rsidP="009E0A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 xml:space="preserve"> 2.2. Для участия в Конкурсе необходимо подготовить архитектурный проект по одной или нескольким из установленных организаторами Конкурса номинациям, отвечающий целям Конкурса. </w:t>
      </w:r>
    </w:p>
    <w:p w:rsidR="00247854" w:rsidRDefault="00247854" w:rsidP="00102FDB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2.3. К каждой конкурсной работе должна быть приложена заявка установленного образца (приложение №1) и </w:t>
      </w:r>
      <w:r>
        <w:rPr>
          <w:sz w:val="28"/>
          <w:szCs w:val="28"/>
        </w:rPr>
        <w:t>цветная фотография автора (4х5), в электронном виде. Заявка и фотография являются необходимыми условиями для включения работ в список конкурсантов. В случае указания автором места учебы (работы), данная информация указывается во всех материалах, где производятся упоминания имен авторов.</w:t>
      </w:r>
    </w:p>
    <w:p w:rsidR="00247854" w:rsidRDefault="00247854" w:rsidP="00102F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 xml:space="preserve">2.4. </w:t>
      </w:r>
      <w:r>
        <w:rPr>
          <w:rFonts w:ascii="Times New Roman Bold" w:eastAsia="Times New Roman" w:hAnsi="Times New Roman Bold" w:hint="eastAsia"/>
          <w:sz w:val="28"/>
        </w:rPr>
        <w:t>Участие</w:t>
      </w:r>
      <w:r>
        <w:rPr>
          <w:rFonts w:ascii="Times New Roman Bold" w:hAnsi="Times New Roman Bold"/>
          <w:sz w:val="28"/>
        </w:rPr>
        <w:t xml:space="preserve"> </w:t>
      </w:r>
      <w:r>
        <w:rPr>
          <w:rFonts w:ascii="Times New Roman Bold" w:eastAsia="Times New Roman" w:hAnsi="Times New Roman Bold" w:hint="eastAsia"/>
          <w:sz w:val="28"/>
        </w:rPr>
        <w:t>в</w:t>
      </w:r>
      <w:r>
        <w:rPr>
          <w:rFonts w:ascii="Times New Roman Bold" w:hAnsi="Times New Roman Bold"/>
          <w:sz w:val="28"/>
        </w:rPr>
        <w:t xml:space="preserve"> </w:t>
      </w:r>
      <w:r>
        <w:rPr>
          <w:rFonts w:ascii="Times New Roman Bold" w:eastAsia="Times New Roman" w:hAnsi="Times New Roman Bold" w:hint="eastAsia"/>
          <w:sz w:val="28"/>
        </w:rPr>
        <w:t>Конкурсе</w:t>
      </w:r>
      <w:r>
        <w:rPr>
          <w:rFonts w:ascii="Times New Roman Bold" w:hAnsi="Times New Roman Bold"/>
          <w:sz w:val="28"/>
        </w:rPr>
        <w:t xml:space="preserve"> </w:t>
      </w:r>
      <w:r>
        <w:rPr>
          <w:rFonts w:ascii="Times New Roman Bold" w:eastAsia="Times New Roman" w:hAnsi="Times New Roman Bold" w:hint="eastAsia"/>
          <w:sz w:val="28"/>
        </w:rPr>
        <w:t>осуществляется</w:t>
      </w:r>
      <w:r>
        <w:rPr>
          <w:rFonts w:ascii="Times New Roman Bold" w:hAnsi="Times New Roman Bold"/>
          <w:sz w:val="28"/>
        </w:rPr>
        <w:t xml:space="preserve"> </w:t>
      </w:r>
      <w:r>
        <w:rPr>
          <w:rFonts w:ascii="Times New Roman Bold" w:eastAsia="Times New Roman" w:hAnsi="Times New Roman Bold" w:hint="eastAsia"/>
          <w:sz w:val="28"/>
        </w:rPr>
        <w:t>на</w:t>
      </w:r>
      <w:r>
        <w:rPr>
          <w:rFonts w:ascii="Times New Roman Bold" w:hAnsi="Times New Roman Bold"/>
          <w:sz w:val="28"/>
        </w:rPr>
        <w:t xml:space="preserve"> </w:t>
      </w:r>
      <w:r>
        <w:rPr>
          <w:rFonts w:ascii="Times New Roman Bold" w:eastAsia="Times New Roman" w:hAnsi="Times New Roman Bold" w:hint="eastAsia"/>
          <w:sz w:val="28"/>
        </w:rPr>
        <w:t>безвозмездной</w:t>
      </w:r>
      <w:r>
        <w:rPr>
          <w:rFonts w:ascii="Times New Roman Bold" w:hAnsi="Times New Roman Bold"/>
          <w:sz w:val="28"/>
        </w:rPr>
        <w:t xml:space="preserve"> </w:t>
      </w:r>
      <w:r>
        <w:rPr>
          <w:rFonts w:ascii="Times New Roman Bold" w:eastAsia="Times New Roman" w:hAnsi="Times New Roman Bold" w:hint="eastAsia"/>
          <w:sz w:val="28"/>
        </w:rPr>
        <w:t>основе</w:t>
      </w:r>
      <w:r>
        <w:rPr>
          <w:rFonts w:ascii="Times New Roman Bold" w:hAnsi="Times New Roman Bold"/>
          <w:sz w:val="28"/>
        </w:rPr>
        <w:t>.</w:t>
      </w:r>
      <w:r>
        <w:rPr>
          <w:sz w:val="28"/>
        </w:rPr>
        <w:t xml:space="preserve"> </w:t>
      </w:r>
    </w:p>
    <w:p w:rsidR="00247854" w:rsidRDefault="00247854" w:rsidP="003D5C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b/>
          <w:sz w:val="28"/>
        </w:rPr>
      </w:pPr>
      <w:r>
        <w:rPr>
          <w:sz w:val="28"/>
        </w:rPr>
        <w:t xml:space="preserve">2.5. </w:t>
      </w:r>
      <w:r>
        <w:rPr>
          <w:b/>
          <w:sz w:val="28"/>
        </w:rPr>
        <w:t>Конкурс проводится в следующих номинациях:</w:t>
      </w:r>
    </w:p>
    <w:p w:rsidR="00247854" w:rsidRDefault="00247854" w:rsidP="00A052F3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776"/>
        <w:jc w:val="both"/>
        <w:rPr>
          <w:sz w:val="28"/>
        </w:rPr>
      </w:pPr>
    </w:p>
    <w:p w:rsidR="00247854" w:rsidRDefault="00247854" w:rsidP="00A052F3">
      <w:pPr>
        <w:pStyle w:val="ListParagraph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</w:rPr>
      </w:pPr>
      <w:r w:rsidRPr="00A052F3">
        <w:rPr>
          <w:sz w:val="28"/>
        </w:rPr>
        <w:t>Рекреационная ландшафтная среда</w:t>
      </w:r>
    </w:p>
    <w:p w:rsidR="00247854" w:rsidRDefault="00247854" w:rsidP="00A052F3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776"/>
        <w:jc w:val="both"/>
        <w:rPr>
          <w:sz w:val="28"/>
        </w:rPr>
      </w:pPr>
    </w:p>
    <w:p w:rsidR="00247854" w:rsidRDefault="00247854" w:rsidP="00A052F3">
      <w:pPr>
        <w:pStyle w:val="ListParagraph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</w:rPr>
      </w:pPr>
      <w:r>
        <w:rPr>
          <w:sz w:val="28"/>
        </w:rPr>
        <w:t>Многофункциональный объект</w:t>
      </w:r>
    </w:p>
    <w:p w:rsidR="00247854" w:rsidRDefault="00247854" w:rsidP="00A052F3">
      <w:pPr>
        <w:pStyle w:val="List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776"/>
        <w:jc w:val="both"/>
        <w:rPr>
          <w:sz w:val="28"/>
        </w:rPr>
      </w:pPr>
    </w:p>
    <w:p w:rsidR="00247854" w:rsidRPr="00A052F3" w:rsidRDefault="00247854" w:rsidP="00A052F3">
      <w:pPr>
        <w:pStyle w:val="ListParagraph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</w:rPr>
      </w:pPr>
      <w:r>
        <w:rPr>
          <w:sz w:val="28"/>
        </w:rPr>
        <w:t xml:space="preserve">Объект, передающий культуру и национальные традиции </w:t>
      </w:r>
    </w:p>
    <w:p w:rsidR="00247854" w:rsidRPr="00A052F3" w:rsidRDefault="00247854" w:rsidP="009B6C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</w:p>
    <w:p w:rsidR="00247854" w:rsidRDefault="00247854" w:rsidP="009B6C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>2.6. Работы, представленные на Конкурс, должны отвечать требованиям СНиП, СанПиН и иным нормативным документам.</w:t>
      </w:r>
    </w:p>
    <w:p w:rsidR="00247854" w:rsidRDefault="00247854" w:rsidP="009B6C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i/>
          <w:color w:val="auto"/>
          <w:sz w:val="28"/>
        </w:rPr>
      </w:pPr>
      <w:r>
        <w:rPr>
          <w:color w:val="auto"/>
          <w:sz w:val="28"/>
        </w:rPr>
        <w:t>2.7. Категорически запрещается использовать чужие проекты или дизайнерские решения (полностью или частично), а так же ранее реализованные проекты. В случае несоблюдения данного условия работа отстраняется от участия в Конкурсе</w:t>
      </w:r>
      <w:r>
        <w:rPr>
          <w:i/>
          <w:color w:val="auto"/>
          <w:sz w:val="28"/>
        </w:rPr>
        <w:t xml:space="preserve">. </w:t>
      </w:r>
    </w:p>
    <w:p w:rsidR="00247854" w:rsidRDefault="00247854" w:rsidP="009B6CB2">
      <w:pPr>
        <w:jc w:val="both"/>
        <w:rPr>
          <w:sz w:val="28"/>
          <w:szCs w:val="28"/>
        </w:rPr>
      </w:pPr>
      <w:r w:rsidRPr="00C012B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C012B5">
        <w:rPr>
          <w:sz w:val="28"/>
          <w:szCs w:val="28"/>
        </w:rPr>
        <w:t xml:space="preserve">   2.8. Организаторы Конкурса оставля</w:t>
      </w:r>
      <w:r>
        <w:rPr>
          <w:sz w:val="28"/>
          <w:szCs w:val="28"/>
        </w:rPr>
        <w:t>ю</w:t>
      </w:r>
      <w:r w:rsidRPr="00C012B5">
        <w:rPr>
          <w:sz w:val="28"/>
          <w:szCs w:val="28"/>
        </w:rPr>
        <w:t>т за собой право дальнейшего использования по своему усмотрению конкурсных проектов для публичного экспонирования на различных выставочных и других мероприятиях, для публикаций в прессе с обязательным указанием авторов, но без дополнительного согласования с ними. Авторы проектов предоставляют организаторам конкурса для этих целей соответствующие имущественные права на переданные конкурсные проекты вне зависимости от полученных или не полученных на конкурсе призов и наград. Все остальные авторские права на предоставленные конкурсные проекты сохраняются за их авторами.   Организаторы</w:t>
      </w:r>
      <w:r>
        <w:rPr>
          <w:sz w:val="28"/>
          <w:szCs w:val="28"/>
        </w:rPr>
        <w:t xml:space="preserve"> К</w:t>
      </w:r>
      <w:r w:rsidRPr="00C012B5">
        <w:rPr>
          <w:sz w:val="28"/>
          <w:szCs w:val="28"/>
        </w:rPr>
        <w:t>онкурса имеют право при необходимости видоизменять, верстать, готовить и адаптировать в нужные электронные форматы полученные от участников конкурсные проекты для их дальнейшего использования и экспонирования.</w:t>
      </w:r>
    </w:p>
    <w:p w:rsidR="00247854" w:rsidRDefault="00247854" w:rsidP="009B6C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247854" w:rsidRDefault="00247854" w:rsidP="009B6C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 Bold" w:hAnsi="Times New Roman Bold"/>
          <w:b/>
          <w:sz w:val="28"/>
        </w:rPr>
      </w:pPr>
      <w:r>
        <w:rPr>
          <w:rFonts w:ascii="Times New Roman Bold" w:hAnsi="Times New Roman Bold"/>
          <w:b/>
          <w:sz w:val="28"/>
        </w:rPr>
        <w:t xml:space="preserve">3. </w:t>
      </w:r>
      <w:r>
        <w:rPr>
          <w:rFonts w:ascii="Times New Roman Bold" w:eastAsia="Times New Roman" w:hAnsi="Times New Roman Bold" w:hint="eastAsia"/>
          <w:b/>
          <w:sz w:val="28"/>
        </w:rPr>
        <w:t>Порядок</w:t>
      </w:r>
      <w:r>
        <w:rPr>
          <w:rFonts w:ascii="Times New Roman Bold" w:hAnsi="Times New Roman Bold"/>
          <w:b/>
          <w:sz w:val="28"/>
        </w:rPr>
        <w:t xml:space="preserve"> </w:t>
      </w:r>
      <w:r>
        <w:rPr>
          <w:rFonts w:ascii="Times New Roman Bold" w:eastAsia="Times New Roman" w:hAnsi="Times New Roman Bold" w:hint="eastAsia"/>
          <w:b/>
          <w:sz w:val="28"/>
        </w:rPr>
        <w:t>организации</w:t>
      </w:r>
      <w:r>
        <w:rPr>
          <w:rFonts w:ascii="Times New Roman Bold" w:hAnsi="Times New Roman Bold"/>
          <w:b/>
          <w:sz w:val="28"/>
        </w:rPr>
        <w:t xml:space="preserve"> </w:t>
      </w:r>
      <w:r>
        <w:rPr>
          <w:rFonts w:ascii="Times New Roman Bold" w:eastAsia="Times New Roman" w:hAnsi="Times New Roman Bold" w:hint="eastAsia"/>
          <w:b/>
          <w:sz w:val="28"/>
        </w:rPr>
        <w:t>и</w:t>
      </w:r>
      <w:r>
        <w:rPr>
          <w:rFonts w:ascii="Times New Roman Bold" w:hAnsi="Times New Roman Bold"/>
          <w:b/>
          <w:sz w:val="28"/>
        </w:rPr>
        <w:t xml:space="preserve"> </w:t>
      </w:r>
      <w:r>
        <w:rPr>
          <w:rFonts w:ascii="Times New Roman Bold" w:eastAsia="Times New Roman" w:hAnsi="Times New Roman Bold" w:hint="eastAsia"/>
          <w:b/>
          <w:sz w:val="28"/>
        </w:rPr>
        <w:t>проведения</w:t>
      </w:r>
      <w:r>
        <w:rPr>
          <w:rFonts w:ascii="Times New Roman Bold" w:hAnsi="Times New Roman Bold"/>
          <w:b/>
          <w:sz w:val="28"/>
        </w:rPr>
        <w:t xml:space="preserve"> </w:t>
      </w:r>
      <w:r>
        <w:rPr>
          <w:rFonts w:ascii="Times New Roman Bold" w:eastAsia="Times New Roman" w:hAnsi="Times New Roman Bold" w:hint="eastAsia"/>
          <w:b/>
          <w:sz w:val="28"/>
        </w:rPr>
        <w:t>Конкурса</w:t>
      </w:r>
    </w:p>
    <w:p w:rsidR="00247854" w:rsidRDefault="00247854" w:rsidP="009B6C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>3.1. Конкурс проводится в один этап:</w:t>
      </w:r>
    </w:p>
    <w:p w:rsidR="00247854" w:rsidRPr="00C05172" w:rsidRDefault="00247854" w:rsidP="009B6C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  <w:szCs w:val="28"/>
        </w:rPr>
      </w:pPr>
      <w:r>
        <w:rPr>
          <w:sz w:val="28"/>
        </w:rPr>
        <w:t>3.1.1.</w:t>
      </w:r>
      <w:r>
        <w:rPr>
          <w:b/>
          <w:sz w:val="28"/>
        </w:rPr>
        <w:t xml:space="preserve"> </w:t>
      </w:r>
      <w:r>
        <w:rPr>
          <w:sz w:val="28"/>
        </w:rPr>
        <w:t>проводится организационным комитетом, состав и порядок работы которого определяются им самостоятельно. О</w:t>
      </w:r>
      <w:r>
        <w:rPr>
          <w:sz w:val="28"/>
          <w:szCs w:val="28"/>
        </w:rPr>
        <w:t xml:space="preserve">ргкомитет создается с целью информирования о проведении Конкурса, </w:t>
      </w:r>
      <w:r>
        <w:rPr>
          <w:sz w:val="28"/>
        </w:rPr>
        <w:t xml:space="preserve">по окончании которого определяются победители. </w:t>
      </w:r>
    </w:p>
    <w:p w:rsidR="00247854" w:rsidRDefault="00247854" w:rsidP="009B6C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 xml:space="preserve">3.2. </w:t>
      </w:r>
      <w:r>
        <w:rPr>
          <w:sz w:val="28"/>
          <w:szCs w:val="28"/>
        </w:rPr>
        <w:t>Для принятия участия в Конкурсе участники должны предоставить работу организатору Конкурса в виде эскизного проекта, с оформленным титульным листом в соответствии с приложением №2 к настоящему положению и включающего в себя:</w:t>
      </w:r>
    </w:p>
    <w:p w:rsidR="00247854" w:rsidRDefault="00247854" w:rsidP="009B6C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объекта или проекта;</w:t>
      </w:r>
    </w:p>
    <w:p w:rsidR="00247854" w:rsidRDefault="00247854" w:rsidP="009B6C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аннотацию проекта (объемом до 1 печатного листа формата А-4);</w:t>
      </w:r>
    </w:p>
    <w:p w:rsidR="00247854" w:rsidRDefault="00247854" w:rsidP="009B6C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графические чертежи (общий вид объекта, фасады, схема генерального плана с размещением проектируемого объекта, основной размер объекта, , планы с экспликацией помещений) на планшетах формата А-0 в количестве от 1 до 3-х единиц;</w:t>
      </w:r>
    </w:p>
    <w:p w:rsidR="00247854" w:rsidRDefault="00247854" w:rsidP="009B6CB2">
      <w:pPr>
        <w:ind w:firstLine="567"/>
        <w:jc w:val="both"/>
        <w:rPr>
          <w:sz w:val="28"/>
          <w:szCs w:val="28"/>
        </w:rPr>
      </w:pPr>
    </w:p>
    <w:p w:rsidR="00247854" w:rsidRDefault="00247854" w:rsidP="009B6C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фотографии авторов проекта для публикаций в СМИ и информационных материалах проекта.</w:t>
      </w:r>
    </w:p>
    <w:p w:rsidR="00247854" w:rsidRPr="007F1450" w:rsidRDefault="00247854" w:rsidP="009B6CB2">
      <w:pPr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Все работы должны соответствовать учрежденным номинациям Конкурса в соответствии с настоящим Положением и </w:t>
      </w:r>
      <w:r>
        <w:rPr>
          <w:color w:val="auto"/>
          <w:sz w:val="28"/>
          <w:szCs w:val="28"/>
        </w:rPr>
        <w:t>все проектные работы должны быть адаптированы для посещения их людьми с ограниченными возможностями.</w:t>
      </w:r>
    </w:p>
    <w:p w:rsidR="00247854" w:rsidRDefault="00247854" w:rsidP="009B6C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>3.3. Все архитектурные проекты, присланные на Конкурс, обратно не возвращаются и не рецензируются.</w:t>
      </w:r>
    </w:p>
    <w:p w:rsidR="00247854" w:rsidRPr="0097104D" w:rsidRDefault="00247854" w:rsidP="009B6C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  <w:szCs w:val="28"/>
        </w:rPr>
      </w:pPr>
      <w:r w:rsidRPr="00C012B5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C012B5">
        <w:rPr>
          <w:sz w:val="28"/>
          <w:szCs w:val="28"/>
        </w:rPr>
        <w:t xml:space="preserve">. Начало приёма конкурсных проектов – </w:t>
      </w:r>
      <w:r w:rsidRPr="005C18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 августа  2013</w:t>
      </w:r>
      <w:r w:rsidRPr="005C1853">
        <w:rPr>
          <w:b/>
          <w:sz w:val="28"/>
          <w:szCs w:val="28"/>
        </w:rPr>
        <w:t xml:space="preserve"> года</w:t>
      </w:r>
      <w:r w:rsidRPr="00C012B5">
        <w:rPr>
          <w:sz w:val="28"/>
          <w:szCs w:val="28"/>
        </w:rPr>
        <w:t xml:space="preserve">. </w:t>
      </w:r>
      <w:r>
        <w:rPr>
          <w:sz w:val="28"/>
          <w:szCs w:val="28"/>
        </w:rPr>
        <w:t>Срок о</w:t>
      </w:r>
      <w:r w:rsidRPr="00C012B5">
        <w:rPr>
          <w:sz w:val="28"/>
          <w:szCs w:val="28"/>
        </w:rPr>
        <w:t>конча</w:t>
      </w:r>
      <w:r>
        <w:rPr>
          <w:sz w:val="28"/>
          <w:szCs w:val="28"/>
        </w:rPr>
        <w:t xml:space="preserve">ния приёма конкурсных проектов </w:t>
      </w:r>
      <w:r>
        <w:rPr>
          <w:color w:val="auto"/>
          <w:sz w:val="28"/>
        </w:rPr>
        <w:t xml:space="preserve">– </w:t>
      </w:r>
      <w:r>
        <w:rPr>
          <w:b/>
          <w:color w:val="auto"/>
          <w:sz w:val="28"/>
        </w:rPr>
        <w:t xml:space="preserve">20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color w:val="auto"/>
            <w:sz w:val="28"/>
          </w:rPr>
          <w:t>2013</w:t>
        </w:r>
        <w:r w:rsidRPr="009B4DDB">
          <w:rPr>
            <w:b/>
            <w:color w:val="auto"/>
            <w:sz w:val="28"/>
          </w:rPr>
          <w:t xml:space="preserve"> г</w:t>
        </w:r>
      </w:smartTag>
      <w:r w:rsidRPr="009B4DDB">
        <w:rPr>
          <w:b/>
          <w:color w:val="auto"/>
          <w:sz w:val="28"/>
        </w:rPr>
        <w:t>. 18 часов 00 минут</w:t>
      </w:r>
      <w:r>
        <w:rPr>
          <w:color w:val="auto"/>
          <w:sz w:val="28"/>
        </w:rPr>
        <w:t>.</w:t>
      </w:r>
    </w:p>
    <w:p w:rsidR="00247854" w:rsidRPr="00730F28" w:rsidRDefault="00247854" w:rsidP="009B6C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 xml:space="preserve">3.5. Заявки, поданные после окончания срока приема указанного в положении не рассматриваются и к участию в Конкурсе не допускаются. </w:t>
      </w:r>
    </w:p>
    <w:p w:rsidR="00247854" w:rsidRDefault="00247854" w:rsidP="009B6CB2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47854" w:rsidRDefault="00247854" w:rsidP="009B6CB2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47854" w:rsidRPr="005C21F1" w:rsidRDefault="00247854" w:rsidP="005C21F1">
      <w:pPr>
        <w:pStyle w:val="BodyTextIndent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8"/>
        </w:rPr>
        <w:t xml:space="preserve">4. </w:t>
      </w:r>
      <w:r>
        <w:rPr>
          <w:rFonts w:eastAsia="Times New Roman" w:hint="eastAsia"/>
          <w:b/>
          <w:sz w:val="28"/>
        </w:rPr>
        <w:t>Порядок</w:t>
      </w:r>
      <w:r>
        <w:rPr>
          <w:b/>
          <w:sz w:val="28"/>
        </w:rPr>
        <w:t xml:space="preserve"> </w:t>
      </w:r>
      <w:r>
        <w:rPr>
          <w:rFonts w:eastAsia="Times New Roman" w:hint="eastAsia"/>
          <w:b/>
          <w:sz w:val="28"/>
        </w:rPr>
        <w:t>определения</w:t>
      </w:r>
      <w:r>
        <w:rPr>
          <w:b/>
          <w:sz w:val="28"/>
        </w:rPr>
        <w:t xml:space="preserve"> </w:t>
      </w:r>
      <w:r>
        <w:rPr>
          <w:rFonts w:eastAsia="Times New Roman" w:hint="eastAsia"/>
          <w:b/>
          <w:sz w:val="28"/>
        </w:rPr>
        <w:t>победителей</w:t>
      </w:r>
      <w:r>
        <w:rPr>
          <w:b/>
          <w:sz w:val="28"/>
        </w:rPr>
        <w:t xml:space="preserve"> </w:t>
      </w:r>
      <w:r>
        <w:rPr>
          <w:rFonts w:eastAsia="Times New Roman" w:hint="eastAsia"/>
          <w:b/>
          <w:sz w:val="28"/>
        </w:rPr>
        <w:t>Конкурса</w:t>
      </w:r>
    </w:p>
    <w:p w:rsidR="00247854" w:rsidRDefault="00247854" w:rsidP="00AA694F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>4.1. С целью проведения экспертизы и оценки поступивших конкурсных работ, организаторами Конкурса создается экспертная группа Конкурса (далее – Экспертная группа).</w:t>
      </w:r>
    </w:p>
    <w:p w:rsidR="00247854" w:rsidRDefault="00247854" w:rsidP="00AA694F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>4.2.Экспертная группа Конкурса формируется из экспертов профессионального архитектурного сообщества, а также представителей творческой молодежи в области архитектуры.</w:t>
      </w:r>
    </w:p>
    <w:p w:rsidR="00247854" w:rsidRDefault="00247854" w:rsidP="00AA694F">
      <w:pPr>
        <w:pStyle w:val="BodyTextIndent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Экспертная группа Конкурса оценивает каждую конкурсную работу по 5-балльной системе по следующим критериям:</w:t>
      </w:r>
    </w:p>
    <w:p w:rsidR="00247854" w:rsidRDefault="00247854" w:rsidP="00AA694F">
      <w:pPr>
        <w:pStyle w:val="BodyTextIndent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профессионализм, способность творческого осмысления задачи и целей конкурса;</w:t>
      </w:r>
    </w:p>
    <w:p w:rsidR="00247854" w:rsidRDefault="00247854" w:rsidP="00AA694F">
      <w:pPr>
        <w:pStyle w:val="BodyTextIndent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соответствие архитектурного проекта номинациям Конкурса;</w:t>
      </w:r>
    </w:p>
    <w:p w:rsidR="00247854" w:rsidRDefault="00247854" w:rsidP="00AA694F">
      <w:pPr>
        <w:pStyle w:val="BodyTextIndent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композиционное и художественное единство, целостность общего архитектурного решения;</w:t>
      </w:r>
    </w:p>
    <w:p w:rsidR="00247854" w:rsidRDefault="00247854" w:rsidP="00AA694F">
      <w:pPr>
        <w:pStyle w:val="BodyTextIndent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экономическая целесообразность;</w:t>
      </w:r>
    </w:p>
    <w:p w:rsidR="00247854" w:rsidRDefault="00247854" w:rsidP="00AA694F">
      <w:pPr>
        <w:pStyle w:val="BodyTextIndent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экологичность используемых материалов и технологий;</w:t>
      </w:r>
    </w:p>
    <w:p w:rsidR="00247854" w:rsidRDefault="00247854" w:rsidP="00AA694F">
      <w:pPr>
        <w:pStyle w:val="BodyTextIndent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аргументированный выбор технологических и эстетических преимуществ используемых материалов и решений в контексте общей объемно-пространственной композиции;</w:t>
      </w:r>
    </w:p>
    <w:p w:rsidR="00247854" w:rsidRDefault="00247854" w:rsidP="00AA694F">
      <w:pPr>
        <w:pStyle w:val="BodyTextIndent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общая инновационность проекта, как в выборе материалов и технологий, так и в общем технологическом и эстетическом решении;</w:t>
      </w:r>
    </w:p>
    <w:p w:rsidR="00247854" w:rsidRDefault="00247854" w:rsidP="00AA694F">
      <w:pPr>
        <w:pStyle w:val="BodyTextIndent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новаторство архитектурного мышления, нестандартность проектных решений, поиск новых форм;</w:t>
      </w:r>
    </w:p>
    <w:p w:rsidR="00247854" w:rsidRDefault="00247854" w:rsidP="00AA694F">
      <w:pPr>
        <w:pStyle w:val="BodyTextIndent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соответствие выбранных архитектурных решений нормативам внедрения энергосберегающих технологий.</w:t>
      </w:r>
    </w:p>
    <w:p w:rsidR="00247854" w:rsidRDefault="00247854" w:rsidP="00AA69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>4.4. Экспертная группа Конкурса вправе отклонить присланные работы, если они не соответствуют условиям настоящего Положения.</w:t>
      </w:r>
    </w:p>
    <w:p w:rsidR="00247854" w:rsidRDefault="00247854" w:rsidP="00AA69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>4.5. Для оценки и экспертизы, представленных проектов Экспертная группа Конкурса вправе привлекать специалистов, пользующихся авторитетом в соответствующих конкурсных номинациях, сферах деятельности.</w:t>
      </w:r>
    </w:p>
    <w:p w:rsidR="00247854" w:rsidRDefault="00247854" w:rsidP="00AA69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>4.6. Победители определяются Оргкомитетом Конкурса на основании проведенной Экспертной группой Конкурса оценки и экспертизы представленных работ.</w:t>
      </w:r>
    </w:p>
    <w:p w:rsidR="00247854" w:rsidRDefault="00247854" w:rsidP="00AA69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>4.7. Итоги Конкурса будут размещены на сайте организатора Конкурса.</w:t>
      </w:r>
    </w:p>
    <w:p w:rsidR="00247854" w:rsidRDefault="00247854" w:rsidP="00AA69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247854" w:rsidRDefault="00247854" w:rsidP="009B6CB2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47854" w:rsidRPr="00CE37B6" w:rsidRDefault="00247854" w:rsidP="005024E7">
      <w:pPr>
        <w:jc w:val="both"/>
        <w:rPr>
          <w:b/>
          <w:sz w:val="28"/>
          <w:szCs w:val="28"/>
        </w:rPr>
      </w:pPr>
      <w:r>
        <w:rPr>
          <w:rFonts w:ascii="Arial" w:hAnsi="Arial" w:cs="Arial"/>
        </w:rPr>
        <w:tab/>
      </w:r>
      <w:r w:rsidRPr="00CE37B6">
        <w:rPr>
          <w:b/>
          <w:sz w:val="28"/>
        </w:rPr>
        <w:t xml:space="preserve">                       </w:t>
      </w:r>
      <w:r w:rsidRPr="00CE37B6">
        <w:rPr>
          <w:b/>
          <w:sz w:val="28"/>
          <w:szCs w:val="28"/>
        </w:rPr>
        <w:t xml:space="preserve">  5. Подведение итогов и награды конкурса.</w:t>
      </w:r>
    </w:p>
    <w:p w:rsidR="00247854" w:rsidRPr="00CE37B6" w:rsidRDefault="00247854" w:rsidP="005024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47854" w:rsidRPr="00CE37B6" w:rsidRDefault="00247854" w:rsidP="005024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E37B6">
        <w:rPr>
          <w:sz w:val="28"/>
          <w:szCs w:val="28"/>
        </w:rPr>
        <w:t>Для победителей конкурса</w:t>
      </w:r>
      <w:r w:rsidRPr="00411A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каждой номинации </w:t>
      </w:r>
      <w:r w:rsidRPr="00CE37B6">
        <w:rPr>
          <w:sz w:val="28"/>
          <w:szCs w:val="28"/>
        </w:rPr>
        <w:t xml:space="preserve"> установлены следующие премии и награды:</w:t>
      </w:r>
    </w:p>
    <w:p w:rsidR="00247854" w:rsidRPr="00CE37B6" w:rsidRDefault="00247854" w:rsidP="005024E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E37B6">
        <w:rPr>
          <w:sz w:val="28"/>
          <w:szCs w:val="28"/>
        </w:rPr>
        <w:t xml:space="preserve">ервая премия в размере </w:t>
      </w:r>
      <w:r>
        <w:rPr>
          <w:sz w:val="28"/>
          <w:szCs w:val="28"/>
        </w:rPr>
        <w:t>3</w:t>
      </w:r>
      <w:r w:rsidRPr="00CE37B6">
        <w:rPr>
          <w:sz w:val="28"/>
          <w:szCs w:val="28"/>
        </w:rPr>
        <w:t>0000  рублей и диплом 1 степени.</w:t>
      </w:r>
    </w:p>
    <w:p w:rsidR="00247854" w:rsidRPr="00CE37B6" w:rsidRDefault="00247854" w:rsidP="005024E7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E37B6">
        <w:rPr>
          <w:sz w:val="28"/>
          <w:szCs w:val="28"/>
        </w:rPr>
        <w:t>тор</w:t>
      </w:r>
      <w:r>
        <w:rPr>
          <w:sz w:val="28"/>
          <w:szCs w:val="28"/>
        </w:rPr>
        <w:t>ая премия</w:t>
      </w:r>
      <w:r w:rsidRPr="00CE37B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CE37B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CE37B6">
        <w:rPr>
          <w:sz w:val="28"/>
          <w:szCs w:val="28"/>
        </w:rPr>
        <w:t>000 рублей и диплом</w:t>
      </w:r>
      <w:r>
        <w:rPr>
          <w:sz w:val="28"/>
          <w:szCs w:val="28"/>
        </w:rPr>
        <w:t xml:space="preserve"> </w:t>
      </w:r>
      <w:r w:rsidRPr="00CE37B6">
        <w:rPr>
          <w:sz w:val="28"/>
          <w:szCs w:val="28"/>
        </w:rPr>
        <w:t>2 степени.</w:t>
      </w:r>
    </w:p>
    <w:p w:rsidR="00247854" w:rsidRDefault="00247854" w:rsidP="005024E7">
      <w:p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CE37B6">
        <w:rPr>
          <w:sz w:val="28"/>
          <w:szCs w:val="28"/>
        </w:rPr>
        <w:t>реть</w:t>
      </w:r>
      <w:r>
        <w:rPr>
          <w:sz w:val="28"/>
          <w:szCs w:val="28"/>
        </w:rPr>
        <w:t>я</w:t>
      </w:r>
      <w:r w:rsidRPr="00CE37B6">
        <w:rPr>
          <w:sz w:val="28"/>
          <w:szCs w:val="28"/>
        </w:rPr>
        <w:t xml:space="preserve"> преми</w:t>
      </w:r>
      <w:r>
        <w:rPr>
          <w:sz w:val="28"/>
          <w:szCs w:val="28"/>
        </w:rPr>
        <w:t>я</w:t>
      </w:r>
      <w:r w:rsidRPr="00CE37B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CE37B6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Pr="00CE37B6">
        <w:rPr>
          <w:sz w:val="28"/>
          <w:szCs w:val="28"/>
        </w:rPr>
        <w:t>000 рублей и диплом 3 степени.</w:t>
      </w:r>
    </w:p>
    <w:p w:rsidR="00247854" w:rsidRDefault="00247854" w:rsidP="005024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CE37B6">
        <w:rPr>
          <w:sz w:val="28"/>
          <w:szCs w:val="28"/>
        </w:rPr>
        <w:t xml:space="preserve">Кроме основных наград, дополнительно предусмотрены поощрительные премии и дипломы, учреждённые организаторами конкурса. </w:t>
      </w:r>
    </w:p>
    <w:p w:rsidR="00247854" w:rsidRPr="00CE37B6" w:rsidRDefault="00247854" w:rsidP="005024E7">
      <w:pPr>
        <w:jc w:val="both"/>
        <w:rPr>
          <w:sz w:val="28"/>
          <w:szCs w:val="28"/>
        </w:rPr>
      </w:pPr>
    </w:p>
    <w:p w:rsidR="00247854" w:rsidRPr="00CE37B6" w:rsidRDefault="00247854" w:rsidP="005024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E37B6">
        <w:rPr>
          <w:sz w:val="28"/>
          <w:szCs w:val="28"/>
        </w:rPr>
        <w:t>В случае соответствующего решения жюри, организаторы конкурса оставляют за собой право изменить количество и размер выдаваемых премий без изменения общей суммы установленного призового фонда.</w:t>
      </w:r>
    </w:p>
    <w:p w:rsidR="00247854" w:rsidRPr="00CE37B6" w:rsidRDefault="00247854" w:rsidP="005024E7">
      <w:pPr>
        <w:ind w:firstLine="567"/>
        <w:jc w:val="both"/>
        <w:rPr>
          <w:sz w:val="28"/>
          <w:szCs w:val="28"/>
        </w:rPr>
      </w:pPr>
      <w:r w:rsidRPr="00CE37B6">
        <w:rPr>
          <w:sz w:val="28"/>
          <w:szCs w:val="28"/>
        </w:rPr>
        <w:t xml:space="preserve">Оглашение итогов конкурса, вручение премий и наград победителям состоится на торжественной церемонии, время и место проведения которой будет объявлено дополнительно. Лучшие из конкурсных проектов будут представлены общественности города для публичного обсуждения и рекомендованы для дальнейшей реализации. Материалы и итоги конкурса будут опубликованы в средствах массовой информации. </w:t>
      </w:r>
    </w:p>
    <w:p w:rsidR="00247854" w:rsidRDefault="00247854" w:rsidP="005024E7">
      <w:pPr>
        <w:pStyle w:val="Default"/>
      </w:pPr>
    </w:p>
    <w:p w:rsidR="00247854" w:rsidRDefault="00247854" w:rsidP="005024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center"/>
        <w:rPr>
          <w:b/>
          <w:sz w:val="28"/>
          <w:szCs w:val="28"/>
        </w:rPr>
      </w:pPr>
    </w:p>
    <w:p w:rsidR="00247854" w:rsidRDefault="00247854" w:rsidP="005024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center"/>
        <w:rPr>
          <w:b/>
          <w:sz w:val="28"/>
          <w:szCs w:val="28"/>
        </w:rPr>
      </w:pPr>
    </w:p>
    <w:p w:rsidR="00247854" w:rsidRPr="001D7105" w:rsidRDefault="00247854" w:rsidP="005024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center"/>
        <w:rPr>
          <w:b/>
          <w:sz w:val="28"/>
          <w:szCs w:val="28"/>
        </w:rPr>
      </w:pPr>
      <w:r w:rsidRPr="001D7105">
        <w:rPr>
          <w:b/>
          <w:sz w:val="28"/>
          <w:szCs w:val="28"/>
        </w:rPr>
        <w:t>6. Контактная информация</w:t>
      </w:r>
    </w:p>
    <w:p w:rsidR="00247854" w:rsidRDefault="00247854" w:rsidP="005024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 xml:space="preserve">6.1. Оргкомитет конкурса находится по адресу: г. Грозный, Старопромысловское шоссе,11 тел./факс: 22-32-41, электронная почта: </w:t>
      </w:r>
      <w:r>
        <w:rPr>
          <w:sz w:val="28"/>
          <w:lang w:val="en-US"/>
        </w:rPr>
        <w:t>goskomitet</w:t>
      </w:r>
      <w:r>
        <w:rPr>
          <w:sz w:val="28"/>
        </w:rPr>
        <w:t>@</w:t>
      </w:r>
      <w:r>
        <w:rPr>
          <w:sz w:val="28"/>
          <w:lang w:val="en-US"/>
        </w:rPr>
        <w:t>mail</w:t>
      </w:r>
      <w:r>
        <w:rPr>
          <w:sz w:val="28"/>
        </w:rPr>
        <w:t xml:space="preserve">.ru, официальный сайт Конкурса: </w:t>
      </w:r>
      <w:r>
        <w:rPr>
          <w:b/>
          <w:sz w:val="28"/>
          <w:lang w:val="en-US"/>
        </w:rPr>
        <w:t>www</w:t>
      </w:r>
      <w:r>
        <w:rPr>
          <w:b/>
          <w:sz w:val="28"/>
        </w:rPr>
        <w:t>.</w:t>
      </w:r>
      <w:r>
        <w:rPr>
          <w:b/>
          <w:sz w:val="28"/>
          <w:lang w:val="en-US"/>
        </w:rPr>
        <w:t>chechengrad</w:t>
      </w:r>
      <w:r>
        <w:rPr>
          <w:b/>
          <w:sz w:val="28"/>
        </w:rPr>
        <w:t>.</w:t>
      </w:r>
      <w:r>
        <w:rPr>
          <w:b/>
          <w:sz w:val="28"/>
          <w:lang w:val="en-US"/>
        </w:rPr>
        <w:t>ru</w:t>
      </w:r>
      <w:r>
        <w:rPr>
          <w:b/>
          <w:sz w:val="28"/>
        </w:rPr>
        <w:t>.</w:t>
      </w:r>
    </w:p>
    <w:p w:rsidR="00247854" w:rsidRDefault="00247854" w:rsidP="005024E7">
      <w:pPr>
        <w:rPr>
          <w:rFonts w:ascii="Arial" w:hAnsi="Arial" w:cs="Arial"/>
        </w:rPr>
      </w:pPr>
      <w:r>
        <w:rPr>
          <w:sz w:val="28"/>
        </w:rPr>
        <w:br w:type="page"/>
      </w:r>
    </w:p>
    <w:p w:rsidR="00247854" w:rsidRDefault="00247854" w:rsidP="009E1E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right"/>
        <w:rPr>
          <w:sz w:val="28"/>
        </w:rPr>
      </w:pPr>
      <w:r>
        <w:rPr>
          <w:sz w:val="28"/>
        </w:rPr>
        <w:t>Приложение №1</w:t>
      </w:r>
    </w:p>
    <w:p w:rsidR="00247854" w:rsidRDefault="00247854" w:rsidP="009E1E6A">
      <w:pPr>
        <w:ind w:left="12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247854" w:rsidRDefault="00247854" w:rsidP="009E1E6A">
      <w:pPr>
        <w:ind w:left="1260"/>
        <w:jc w:val="center"/>
        <w:rPr>
          <w:sz w:val="28"/>
          <w:szCs w:val="28"/>
        </w:rPr>
      </w:pPr>
      <w:r>
        <w:rPr>
          <w:i/>
          <w:sz w:val="28"/>
          <w:szCs w:val="28"/>
        </w:rPr>
        <w:t>на участие в Конкурсе</w:t>
      </w:r>
      <w:r>
        <w:rPr>
          <w:b/>
          <w:i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38"/>
        <w:gridCol w:w="5533"/>
      </w:tblGrid>
      <w:tr w:rsidR="00247854" w:rsidTr="00D24F9C">
        <w:tc>
          <w:tcPr>
            <w:tcW w:w="10290" w:type="dxa"/>
            <w:gridSpan w:val="2"/>
          </w:tcPr>
          <w:p w:rsidR="00247854" w:rsidRDefault="00247854" w:rsidP="00D24F9C">
            <w:pPr>
              <w:jc w:val="center"/>
            </w:pPr>
            <w:r>
              <w:rPr>
                <w:b/>
                <w:sz w:val="22"/>
                <w:szCs w:val="22"/>
              </w:rPr>
              <w:t>Сведения об авторе:</w:t>
            </w:r>
          </w:p>
        </w:tc>
      </w:tr>
      <w:tr w:rsidR="00247854" w:rsidTr="00D24F9C">
        <w:tc>
          <w:tcPr>
            <w:tcW w:w="4245" w:type="dxa"/>
          </w:tcPr>
          <w:p w:rsidR="00247854" w:rsidRDefault="00247854" w:rsidP="00D24F9C">
            <w:r>
              <w:rPr>
                <w:sz w:val="22"/>
                <w:szCs w:val="22"/>
              </w:rPr>
              <w:t>1. Фамилия, имя, отчество (полностью) участника (группы участников)</w:t>
            </w:r>
          </w:p>
        </w:tc>
        <w:tc>
          <w:tcPr>
            <w:tcW w:w="6045" w:type="dxa"/>
          </w:tcPr>
          <w:p w:rsidR="00247854" w:rsidRDefault="00247854" w:rsidP="00D24F9C"/>
          <w:p w:rsidR="00247854" w:rsidRDefault="00247854" w:rsidP="00D24F9C"/>
        </w:tc>
      </w:tr>
      <w:tr w:rsidR="00247854" w:rsidTr="00D24F9C">
        <w:tc>
          <w:tcPr>
            <w:tcW w:w="4245" w:type="dxa"/>
          </w:tcPr>
          <w:p w:rsidR="00247854" w:rsidRDefault="00247854" w:rsidP="00D24F9C">
            <w:r>
              <w:rPr>
                <w:sz w:val="22"/>
                <w:szCs w:val="22"/>
              </w:rPr>
              <w:t>2. Дата рождения (дд. мм. гггг)</w:t>
            </w:r>
          </w:p>
        </w:tc>
        <w:tc>
          <w:tcPr>
            <w:tcW w:w="6045" w:type="dxa"/>
          </w:tcPr>
          <w:p w:rsidR="00247854" w:rsidRDefault="00247854" w:rsidP="00D24F9C"/>
        </w:tc>
      </w:tr>
      <w:tr w:rsidR="00247854" w:rsidTr="00D24F9C">
        <w:tc>
          <w:tcPr>
            <w:tcW w:w="4245" w:type="dxa"/>
          </w:tcPr>
          <w:p w:rsidR="00247854" w:rsidRDefault="00247854" w:rsidP="00D24F9C">
            <w:r>
              <w:rPr>
                <w:sz w:val="22"/>
                <w:szCs w:val="22"/>
              </w:rPr>
              <w:t>3. Номер основного документа, удостоверяющего личность, сведения о дате выдачи указанного документа и выдавшем его органе</w:t>
            </w:r>
          </w:p>
        </w:tc>
        <w:tc>
          <w:tcPr>
            <w:tcW w:w="6045" w:type="dxa"/>
          </w:tcPr>
          <w:p w:rsidR="00247854" w:rsidRDefault="00247854" w:rsidP="00D24F9C"/>
        </w:tc>
      </w:tr>
      <w:tr w:rsidR="00247854" w:rsidTr="00D24F9C">
        <w:tc>
          <w:tcPr>
            <w:tcW w:w="4245" w:type="dxa"/>
          </w:tcPr>
          <w:p w:rsidR="00247854" w:rsidRDefault="00247854" w:rsidP="00D24F9C">
            <w:r>
              <w:rPr>
                <w:sz w:val="22"/>
                <w:szCs w:val="22"/>
              </w:rPr>
              <w:t>4. Домашний адрес (индекс, республика / край / область, город / село / н.п., улица, № дома / квартиры)</w:t>
            </w:r>
          </w:p>
        </w:tc>
        <w:tc>
          <w:tcPr>
            <w:tcW w:w="6045" w:type="dxa"/>
          </w:tcPr>
          <w:p w:rsidR="00247854" w:rsidRDefault="00247854" w:rsidP="00D24F9C"/>
          <w:p w:rsidR="00247854" w:rsidRDefault="00247854" w:rsidP="00D24F9C"/>
        </w:tc>
      </w:tr>
      <w:tr w:rsidR="00247854" w:rsidTr="00D24F9C">
        <w:tc>
          <w:tcPr>
            <w:tcW w:w="4245" w:type="dxa"/>
          </w:tcPr>
          <w:p w:rsidR="00247854" w:rsidRDefault="00247854" w:rsidP="00D24F9C">
            <w:r>
              <w:rPr>
                <w:sz w:val="22"/>
                <w:szCs w:val="22"/>
              </w:rPr>
              <w:t>5. Полное юридическое название места учебы/работы</w:t>
            </w:r>
          </w:p>
        </w:tc>
        <w:tc>
          <w:tcPr>
            <w:tcW w:w="6045" w:type="dxa"/>
          </w:tcPr>
          <w:p w:rsidR="00247854" w:rsidRDefault="00247854" w:rsidP="00D24F9C"/>
        </w:tc>
      </w:tr>
      <w:tr w:rsidR="00247854" w:rsidTr="00D24F9C">
        <w:tc>
          <w:tcPr>
            <w:tcW w:w="4245" w:type="dxa"/>
          </w:tcPr>
          <w:p w:rsidR="00247854" w:rsidRDefault="00247854" w:rsidP="00D24F9C">
            <w:r>
              <w:rPr>
                <w:sz w:val="22"/>
                <w:szCs w:val="22"/>
              </w:rPr>
              <w:t>6. Курс / специальность</w:t>
            </w:r>
          </w:p>
        </w:tc>
        <w:tc>
          <w:tcPr>
            <w:tcW w:w="6045" w:type="dxa"/>
          </w:tcPr>
          <w:p w:rsidR="00247854" w:rsidRDefault="00247854" w:rsidP="00D24F9C"/>
        </w:tc>
      </w:tr>
      <w:tr w:rsidR="00247854" w:rsidTr="00D24F9C">
        <w:tc>
          <w:tcPr>
            <w:tcW w:w="4245" w:type="dxa"/>
          </w:tcPr>
          <w:p w:rsidR="00247854" w:rsidRDefault="00247854" w:rsidP="00D24F9C">
            <w:r>
              <w:rPr>
                <w:sz w:val="22"/>
                <w:szCs w:val="22"/>
              </w:rPr>
              <w:t>7. Адрес места учебы / работы</w:t>
            </w:r>
          </w:p>
        </w:tc>
        <w:tc>
          <w:tcPr>
            <w:tcW w:w="6045" w:type="dxa"/>
          </w:tcPr>
          <w:p w:rsidR="00247854" w:rsidRDefault="00247854" w:rsidP="00D24F9C"/>
        </w:tc>
      </w:tr>
      <w:tr w:rsidR="00247854" w:rsidTr="00D24F9C">
        <w:tc>
          <w:tcPr>
            <w:tcW w:w="4245" w:type="dxa"/>
          </w:tcPr>
          <w:p w:rsidR="00247854" w:rsidRDefault="00247854" w:rsidP="00D24F9C">
            <w:r>
              <w:rPr>
                <w:sz w:val="22"/>
                <w:szCs w:val="22"/>
              </w:rPr>
              <w:t>8 Фамилия, имя, отчество, должность руководителя от учреждения (если работа выполнена под кураторством)</w:t>
            </w:r>
          </w:p>
        </w:tc>
        <w:tc>
          <w:tcPr>
            <w:tcW w:w="6045" w:type="dxa"/>
          </w:tcPr>
          <w:p w:rsidR="00247854" w:rsidRDefault="00247854" w:rsidP="00D24F9C"/>
        </w:tc>
      </w:tr>
      <w:tr w:rsidR="00247854" w:rsidTr="00D24F9C">
        <w:trPr>
          <w:trHeight w:val="314"/>
        </w:trPr>
        <w:tc>
          <w:tcPr>
            <w:tcW w:w="4245" w:type="dxa"/>
          </w:tcPr>
          <w:p w:rsidR="00247854" w:rsidRDefault="00247854" w:rsidP="00D24F9C">
            <w:r>
              <w:rPr>
                <w:sz w:val="22"/>
                <w:szCs w:val="22"/>
              </w:rPr>
              <w:t xml:space="preserve">9. Телефон домашний (федеральный код – номер абонента). </w:t>
            </w:r>
          </w:p>
        </w:tc>
        <w:tc>
          <w:tcPr>
            <w:tcW w:w="6045" w:type="dxa"/>
          </w:tcPr>
          <w:p w:rsidR="00247854" w:rsidRDefault="00247854" w:rsidP="00D24F9C"/>
        </w:tc>
      </w:tr>
      <w:tr w:rsidR="00247854" w:rsidTr="00D24F9C">
        <w:tc>
          <w:tcPr>
            <w:tcW w:w="4245" w:type="dxa"/>
          </w:tcPr>
          <w:p w:rsidR="00247854" w:rsidRDefault="00247854" w:rsidP="00D24F9C">
            <w:r>
              <w:rPr>
                <w:sz w:val="22"/>
                <w:szCs w:val="22"/>
              </w:rPr>
              <w:t>10. Телефон мобильный (федеральный код – номер абонента).</w:t>
            </w:r>
          </w:p>
        </w:tc>
        <w:tc>
          <w:tcPr>
            <w:tcW w:w="6045" w:type="dxa"/>
          </w:tcPr>
          <w:p w:rsidR="00247854" w:rsidRDefault="00247854" w:rsidP="00D24F9C"/>
        </w:tc>
      </w:tr>
      <w:tr w:rsidR="00247854" w:rsidTr="00D24F9C">
        <w:tc>
          <w:tcPr>
            <w:tcW w:w="4245" w:type="dxa"/>
          </w:tcPr>
          <w:p w:rsidR="00247854" w:rsidRDefault="00247854" w:rsidP="00D24F9C">
            <w:r>
              <w:rPr>
                <w:sz w:val="22"/>
                <w:szCs w:val="22"/>
              </w:rPr>
              <w:t xml:space="preserve">11.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6045" w:type="dxa"/>
          </w:tcPr>
          <w:p w:rsidR="00247854" w:rsidRDefault="00247854" w:rsidP="00D24F9C"/>
        </w:tc>
      </w:tr>
      <w:tr w:rsidR="00247854" w:rsidTr="00D24F9C">
        <w:tc>
          <w:tcPr>
            <w:tcW w:w="10290" w:type="dxa"/>
            <w:gridSpan w:val="2"/>
          </w:tcPr>
          <w:p w:rsidR="00247854" w:rsidRDefault="00247854" w:rsidP="00D24F9C">
            <w:pPr>
              <w:jc w:val="center"/>
            </w:pPr>
            <w:r>
              <w:rPr>
                <w:b/>
                <w:sz w:val="22"/>
                <w:szCs w:val="22"/>
              </w:rPr>
              <w:t>Сведения о конкурсной работе:</w:t>
            </w:r>
          </w:p>
        </w:tc>
      </w:tr>
      <w:tr w:rsidR="00247854" w:rsidTr="00D24F9C">
        <w:tc>
          <w:tcPr>
            <w:tcW w:w="4245" w:type="dxa"/>
          </w:tcPr>
          <w:p w:rsidR="00247854" w:rsidRDefault="00247854" w:rsidP="00D24F9C">
            <w:r>
              <w:rPr>
                <w:sz w:val="22"/>
                <w:szCs w:val="22"/>
              </w:rPr>
              <w:t>1. Название конкурсной работы</w:t>
            </w:r>
          </w:p>
        </w:tc>
        <w:tc>
          <w:tcPr>
            <w:tcW w:w="6045" w:type="dxa"/>
          </w:tcPr>
          <w:p w:rsidR="00247854" w:rsidRDefault="00247854" w:rsidP="00D24F9C"/>
        </w:tc>
      </w:tr>
      <w:tr w:rsidR="00247854" w:rsidTr="00D24F9C">
        <w:tc>
          <w:tcPr>
            <w:tcW w:w="4245" w:type="dxa"/>
          </w:tcPr>
          <w:p w:rsidR="00247854" w:rsidRDefault="00247854" w:rsidP="00D24F9C">
            <w:r>
              <w:rPr>
                <w:sz w:val="22"/>
                <w:szCs w:val="22"/>
              </w:rPr>
              <w:t>2. Номинация</w:t>
            </w:r>
          </w:p>
        </w:tc>
        <w:tc>
          <w:tcPr>
            <w:tcW w:w="6045" w:type="dxa"/>
          </w:tcPr>
          <w:p w:rsidR="00247854" w:rsidRDefault="00247854" w:rsidP="00D24F9C"/>
        </w:tc>
      </w:tr>
      <w:tr w:rsidR="00247854" w:rsidTr="00D24F9C">
        <w:tc>
          <w:tcPr>
            <w:tcW w:w="4245" w:type="dxa"/>
          </w:tcPr>
          <w:p w:rsidR="00247854" w:rsidRDefault="00247854" w:rsidP="00D24F9C">
            <w:r>
              <w:rPr>
                <w:sz w:val="22"/>
                <w:szCs w:val="22"/>
              </w:rPr>
              <w:t>3. Аннотация (пояснение) к работе (описание идеи и концепции проекта, объемом до 1 печатного листа формата А4)</w:t>
            </w:r>
          </w:p>
        </w:tc>
        <w:tc>
          <w:tcPr>
            <w:tcW w:w="6045" w:type="dxa"/>
          </w:tcPr>
          <w:p w:rsidR="00247854" w:rsidRDefault="00247854" w:rsidP="00D24F9C">
            <w:pPr>
              <w:rPr>
                <w:sz w:val="20"/>
                <w:szCs w:val="20"/>
              </w:rPr>
            </w:pPr>
          </w:p>
        </w:tc>
      </w:tr>
    </w:tbl>
    <w:p w:rsidR="00247854" w:rsidRDefault="00247854" w:rsidP="009E1E6A">
      <w:pPr>
        <w:ind w:left="1260"/>
        <w:jc w:val="both"/>
        <w:rPr>
          <w:b/>
          <w:sz w:val="18"/>
          <w:szCs w:val="18"/>
        </w:rPr>
      </w:pPr>
    </w:p>
    <w:p w:rsidR="00247854" w:rsidRDefault="00247854" w:rsidP="009E1E6A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К заявке необходимо </w:t>
      </w:r>
    </w:p>
    <w:p w:rsidR="00247854" w:rsidRDefault="00247854" w:rsidP="009E1E6A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С условиями Конкурса ознакомлен и согласен. Как автор, не возражаю против размещения конкурсной работы на безвозмездной основе в сети Интернет, использования её в теле- и радиопередачах и на наружных рекламных носителях на территории Российской Федерации, а также публикаций в печатных средствах массовой информации, в том числе посвященных Конкурсу, в некоммерческих целях.</w:t>
      </w:r>
    </w:p>
    <w:tbl>
      <w:tblPr>
        <w:tblW w:w="0" w:type="auto"/>
        <w:tblInd w:w="108" w:type="dxa"/>
        <w:tblLook w:val="00A0"/>
      </w:tblPr>
      <w:tblGrid>
        <w:gridCol w:w="4960"/>
        <w:gridCol w:w="4503"/>
      </w:tblGrid>
      <w:tr w:rsidR="00247854" w:rsidTr="00D24F9C">
        <w:trPr>
          <w:trHeight w:val="809"/>
        </w:trPr>
        <w:tc>
          <w:tcPr>
            <w:tcW w:w="5287" w:type="dxa"/>
          </w:tcPr>
          <w:p w:rsidR="00247854" w:rsidRDefault="00247854" w:rsidP="00D24F9C"/>
          <w:p w:rsidR="00247854" w:rsidRDefault="00247854" w:rsidP="00D24F9C">
            <w:r>
              <w:rPr>
                <w:sz w:val="22"/>
                <w:szCs w:val="22"/>
              </w:rPr>
              <w:t xml:space="preserve">Подпись ________________________  </w:t>
            </w:r>
          </w:p>
        </w:tc>
        <w:tc>
          <w:tcPr>
            <w:tcW w:w="4895" w:type="dxa"/>
          </w:tcPr>
          <w:p w:rsidR="00247854" w:rsidRDefault="00247854" w:rsidP="00D24F9C"/>
          <w:p w:rsidR="00247854" w:rsidRDefault="00247854" w:rsidP="00D24F9C">
            <w:r>
              <w:rPr>
                <w:sz w:val="22"/>
                <w:szCs w:val="22"/>
              </w:rPr>
              <w:t>Дата подачи заявки «____» ____________201_ г.</w:t>
            </w:r>
          </w:p>
        </w:tc>
      </w:tr>
    </w:tbl>
    <w:p w:rsidR="00247854" w:rsidRDefault="00247854" w:rsidP="009E1E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auto"/>
          <w:sz w:val="28"/>
          <w:szCs w:val="28"/>
          <w:shd w:val="clear" w:color="auto" w:fill="FF0000"/>
          <w:lang w:eastAsia="ru-RU"/>
        </w:rPr>
      </w:pPr>
    </w:p>
    <w:p w:rsidR="00247854" w:rsidRDefault="00247854" w:rsidP="009E1E6A">
      <w:pPr>
        <w:pStyle w:val="msonormalcxspmiddle"/>
        <w:jc w:val="both"/>
        <w:rPr>
          <w:sz w:val="14"/>
          <w:szCs w:val="14"/>
        </w:rPr>
      </w:pPr>
      <w:r>
        <w:rPr>
          <w:b/>
          <w:sz w:val="14"/>
          <w:szCs w:val="14"/>
        </w:rPr>
        <w:t>ВНИМАНИЕ!</w:t>
      </w:r>
      <w:r>
        <w:rPr>
          <w:sz w:val="14"/>
          <w:szCs w:val="14"/>
        </w:rPr>
        <w:t xml:space="preserve"> ЗАЯВКУ ЗАПОЛНЯТЬ </w:t>
      </w:r>
      <w:r>
        <w:rPr>
          <w:sz w:val="14"/>
          <w:szCs w:val="14"/>
          <w:u w:val="single"/>
        </w:rPr>
        <w:t>РАЗБОРЧИВО</w:t>
      </w:r>
      <w:r>
        <w:rPr>
          <w:sz w:val="14"/>
          <w:szCs w:val="14"/>
        </w:rPr>
        <w:t xml:space="preserve">. </w:t>
      </w:r>
    </w:p>
    <w:p w:rsidR="00247854" w:rsidRDefault="00247854" w:rsidP="009E1E6A">
      <w:pPr>
        <w:pStyle w:val="msonormalcxspmiddle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НА КАЖДУЮ РАБОТУ ЗАПОЛНЯЕТСЯ ОТДЕЛЬНАЯ ЗАЯВКА. </w:t>
      </w:r>
    </w:p>
    <w:p w:rsidR="00247854" w:rsidRDefault="00247854" w:rsidP="009E1E6A">
      <w:pPr>
        <w:pStyle w:val="msonormalcxspmiddle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В САМОЙ КОНКУРСНОЙ РАБОТЕ НЕ ДОЛЖНО СОДЕРЖАТЬСЯ СВЕДЕНИЙ ОБ АВТОРАХ. </w:t>
      </w:r>
    </w:p>
    <w:p w:rsidR="00247854" w:rsidRDefault="00247854" w:rsidP="009E1E6A"/>
    <w:p w:rsidR="00247854" w:rsidRDefault="00247854" w:rsidP="009E1E6A"/>
    <w:p w:rsidR="00247854" w:rsidRDefault="00247854" w:rsidP="009B6CB2">
      <w:pPr>
        <w:jc w:val="both"/>
        <w:rPr>
          <w:sz w:val="28"/>
          <w:szCs w:val="28"/>
        </w:rPr>
      </w:pPr>
    </w:p>
    <w:p w:rsidR="00247854" w:rsidRPr="004E7A20" w:rsidRDefault="00247854" w:rsidP="00C76501">
      <w:pPr>
        <w:tabs>
          <w:tab w:val="left" w:pos="504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</w:rPr>
      </w:pPr>
    </w:p>
    <w:p w:rsidR="00247854" w:rsidRDefault="00247854"/>
    <w:sectPr w:rsidR="00247854" w:rsidSect="00B20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ragmatica,Bold">
    <w:altName w:val="Pragmatic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510F9"/>
    <w:multiLevelType w:val="hybridMultilevel"/>
    <w:tmpl w:val="97FAFA52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715A6257"/>
    <w:multiLevelType w:val="hybridMultilevel"/>
    <w:tmpl w:val="025A9C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3C0D"/>
    <w:rsid w:val="000341CF"/>
    <w:rsid w:val="00057050"/>
    <w:rsid w:val="00090F95"/>
    <w:rsid w:val="000A2AD9"/>
    <w:rsid w:val="000B760C"/>
    <w:rsid w:val="000F4FB6"/>
    <w:rsid w:val="00102FDB"/>
    <w:rsid w:val="00114DDC"/>
    <w:rsid w:val="001222D3"/>
    <w:rsid w:val="001272F2"/>
    <w:rsid w:val="001B0692"/>
    <w:rsid w:val="001D7105"/>
    <w:rsid w:val="00247854"/>
    <w:rsid w:val="002E2C72"/>
    <w:rsid w:val="002F2BCC"/>
    <w:rsid w:val="003A2B4E"/>
    <w:rsid w:val="003D5C2D"/>
    <w:rsid w:val="003E3C0D"/>
    <w:rsid w:val="00411A6F"/>
    <w:rsid w:val="004761DF"/>
    <w:rsid w:val="004843BA"/>
    <w:rsid w:val="004C24ED"/>
    <w:rsid w:val="004E67FD"/>
    <w:rsid w:val="004E7A20"/>
    <w:rsid w:val="005024E7"/>
    <w:rsid w:val="005758D8"/>
    <w:rsid w:val="005C1853"/>
    <w:rsid w:val="005C21F1"/>
    <w:rsid w:val="006935A0"/>
    <w:rsid w:val="006E4546"/>
    <w:rsid w:val="00716281"/>
    <w:rsid w:val="00721D09"/>
    <w:rsid w:val="00730F28"/>
    <w:rsid w:val="007E54FC"/>
    <w:rsid w:val="007F1450"/>
    <w:rsid w:val="00885986"/>
    <w:rsid w:val="008D5A2B"/>
    <w:rsid w:val="0095091A"/>
    <w:rsid w:val="0097104D"/>
    <w:rsid w:val="009956C0"/>
    <w:rsid w:val="00997D95"/>
    <w:rsid w:val="009B4DDB"/>
    <w:rsid w:val="009B6CB2"/>
    <w:rsid w:val="009E0A0F"/>
    <w:rsid w:val="009E1E6A"/>
    <w:rsid w:val="00A052F3"/>
    <w:rsid w:val="00AA156C"/>
    <w:rsid w:val="00AA694F"/>
    <w:rsid w:val="00B03A1E"/>
    <w:rsid w:val="00B2056D"/>
    <w:rsid w:val="00C012B5"/>
    <w:rsid w:val="00C05172"/>
    <w:rsid w:val="00C4413A"/>
    <w:rsid w:val="00C76501"/>
    <w:rsid w:val="00CA6A56"/>
    <w:rsid w:val="00CE37B6"/>
    <w:rsid w:val="00CE5A46"/>
    <w:rsid w:val="00CF3ACD"/>
    <w:rsid w:val="00CF7D05"/>
    <w:rsid w:val="00D24F9C"/>
    <w:rsid w:val="00DC391B"/>
    <w:rsid w:val="00E21996"/>
    <w:rsid w:val="00E231AB"/>
    <w:rsid w:val="00E81332"/>
    <w:rsid w:val="00E8148A"/>
    <w:rsid w:val="00ED063C"/>
    <w:rsid w:val="00F552CA"/>
    <w:rsid w:val="00F84E64"/>
    <w:rsid w:val="00F90462"/>
    <w:rsid w:val="00FE3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C0D"/>
    <w:rPr>
      <w:rFonts w:ascii="Times New Roman" w:hAnsi="Times New Roman"/>
      <w:color w:val="000000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1">
    <w:name w:val="Caption1"/>
    <w:uiPriority w:val="99"/>
    <w:rsid w:val="003E3C0D"/>
    <w:pPr>
      <w:jc w:val="center"/>
    </w:pPr>
    <w:rPr>
      <w:rFonts w:ascii="Times New Roman" w:hAnsi="Times New Roman"/>
      <w:color w:val="000000"/>
      <w:sz w:val="36"/>
      <w:szCs w:val="20"/>
    </w:rPr>
  </w:style>
  <w:style w:type="paragraph" w:customStyle="1" w:styleId="FreeForm">
    <w:name w:val="Free Form"/>
    <w:uiPriority w:val="99"/>
    <w:rsid w:val="00B03A1E"/>
    <w:rPr>
      <w:rFonts w:ascii="Times New Roman" w:hAnsi="Times New Roman"/>
      <w:color w:val="00000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0A2AD9"/>
    <w:rPr>
      <w:rFonts w:cs="Times New Roman"/>
    </w:rPr>
  </w:style>
  <w:style w:type="character" w:styleId="Hyperlink">
    <w:name w:val="Hyperlink"/>
    <w:basedOn w:val="DefaultParagraphFont"/>
    <w:uiPriority w:val="99"/>
    <w:rsid w:val="004C24ED"/>
    <w:rPr>
      <w:rFonts w:ascii="Times New Roman" w:hAnsi="Times New Roman" w:cs="Times New Roman"/>
      <w:color w:val="0000FF"/>
      <w:u w:val="single"/>
    </w:rPr>
  </w:style>
  <w:style w:type="paragraph" w:customStyle="1" w:styleId="Heading21">
    <w:name w:val="Heading 21"/>
    <w:next w:val="Normal"/>
    <w:uiPriority w:val="99"/>
    <w:rsid w:val="007E54FC"/>
    <w:pPr>
      <w:keepNext/>
      <w:ind w:firstLine="720"/>
      <w:jc w:val="center"/>
      <w:outlineLvl w:val="1"/>
    </w:pPr>
    <w:rPr>
      <w:rFonts w:ascii="Times New Roman Bold" w:hAnsi="Times New Roman Bold"/>
      <w:color w:val="000000"/>
      <w:sz w:val="20"/>
      <w:szCs w:val="20"/>
    </w:rPr>
  </w:style>
  <w:style w:type="paragraph" w:customStyle="1" w:styleId="BodyTextIndent31">
    <w:name w:val="Body Text Indent 31"/>
    <w:uiPriority w:val="99"/>
    <w:rsid w:val="00AA694F"/>
    <w:pPr>
      <w:ind w:firstLine="720"/>
      <w:jc w:val="both"/>
    </w:pPr>
    <w:rPr>
      <w:rFonts w:ascii="Times New Roman Bold" w:hAnsi="Times New Roman Bold"/>
      <w:color w:val="000000"/>
      <w:sz w:val="24"/>
      <w:szCs w:val="20"/>
    </w:rPr>
  </w:style>
  <w:style w:type="paragraph" w:customStyle="1" w:styleId="Default">
    <w:name w:val="Default"/>
    <w:uiPriority w:val="99"/>
    <w:rsid w:val="005024E7"/>
    <w:pPr>
      <w:widowControl w:val="0"/>
      <w:autoSpaceDE w:val="0"/>
      <w:autoSpaceDN w:val="0"/>
      <w:adjustRightInd w:val="0"/>
    </w:pPr>
    <w:rPr>
      <w:rFonts w:ascii="Pragmatica,Bold" w:eastAsia="Times New Roman" w:hAnsi="Pragmatica,Bold" w:cs="Pragmatica,Bold"/>
      <w:color w:val="000000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9E1E6A"/>
    <w:pPr>
      <w:spacing w:before="100" w:beforeAutospacing="1" w:after="100" w:afterAutospacing="1"/>
    </w:pPr>
    <w:rPr>
      <w:rFonts w:eastAsia="Times New Roman"/>
      <w:color w:val="auto"/>
      <w:lang w:eastAsia="ru-RU"/>
    </w:rPr>
  </w:style>
  <w:style w:type="paragraph" w:styleId="ListParagraph">
    <w:name w:val="List Paragraph"/>
    <w:basedOn w:val="Normal"/>
    <w:uiPriority w:val="99"/>
    <w:qFormat/>
    <w:rsid w:val="00A052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chengra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145</TotalTime>
  <Pages>7</Pages>
  <Words>1582</Words>
  <Characters>9023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Admin</cp:lastModifiedBy>
  <cp:revision>31</cp:revision>
  <dcterms:created xsi:type="dcterms:W3CDTF">2013-07-18T23:55:00Z</dcterms:created>
  <dcterms:modified xsi:type="dcterms:W3CDTF">2013-08-07T08:28:00Z</dcterms:modified>
</cp:coreProperties>
</file>