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7F" w:rsidRDefault="00A56C59" w:rsidP="00E25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25B7F" w:rsidRDefault="00E25B7F" w:rsidP="00E25B7F">
      <w:pPr>
        <w:jc w:val="center"/>
        <w:rPr>
          <w:b/>
          <w:sz w:val="28"/>
          <w:szCs w:val="28"/>
        </w:rPr>
      </w:pPr>
    </w:p>
    <w:p w:rsidR="00032E22" w:rsidRDefault="00E25B7F" w:rsidP="00E25B7F">
      <w:pPr>
        <w:jc w:val="center"/>
        <w:rPr>
          <w:b/>
          <w:sz w:val="28"/>
          <w:szCs w:val="28"/>
        </w:rPr>
      </w:pPr>
      <w:r w:rsidRPr="00E25B7F">
        <w:rPr>
          <w:b/>
          <w:sz w:val="28"/>
          <w:szCs w:val="28"/>
        </w:rPr>
        <w:t xml:space="preserve">о ходе реализации Указа Президента Российской Федерации от 7 мая 2012 года № 600 "О мерах по обеспечению граждан Российской Федерации доступным и комфортным жильем и повышению качества жилищно-коммунальных услуг" </w:t>
      </w:r>
    </w:p>
    <w:p w:rsidR="00481250" w:rsidRDefault="00E25B7F" w:rsidP="00E25B7F">
      <w:pPr>
        <w:jc w:val="center"/>
        <w:rPr>
          <w:b/>
          <w:sz w:val="28"/>
          <w:szCs w:val="28"/>
        </w:rPr>
      </w:pPr>
      <w:r w:rsidRPr="00E25B7F">
        <w:rPr>
          <w:b/>
          <w:sz w:val="28"/>
          <w:szCs w:val="28"/>
        </w:rPr>
        <w:t>Государственным комитетом по архитектуре и градостроительству Чеченской Республики</w:t>
      </w:r>
    </w:p>
    <w:p w:rsidR="00E25B7F" w:rsidRPr="00561351" w:rsidRDefault="00E25B7F" w:rsidP="00561351">
      <w:pPr>
        <w:jc w:val="both"/>
        <w:rPr>
          <w:b/>
          <w:sz w:val="28"/>
          <w:szCs w:val="28"/>
        </w:rPr>
      </w:pPr>
    </w:p>
    <w:p w:rsidR="00561351" w:rsidRPr="00485743" w:rsidRDefault="00561351" w:rsidP="00561351">
      <w:pPr>
        <w:ind w:firstLine="708"/>
        <w:jc w:val="both"/>
        <w:rPr>
          <w:sz w:val="28"/>
          <w:szCs w:val="28"/>
        </w:rPr>
      </w:pPr>
      <w:proofErr w:type="gramStart"/>
      <w:r w:rsidRPr="00561351">
        <w:rPr>
          <w:sz w:val="28"/>
          <w:szCs w:val="28"/>
        </w:rPr>
        <w:t xml:space="preserve">Рассмотрев все </w:t>
      </w:r>
      <w:r>
        <w:rPr>
          <w:sz w:val="28"/>
          <w:szCs w:val="28"/>
        </w:rPr>
        <w:t>пункты</w:t>
      </w:r>
      <w:r w:rsidRPr="00561351">
        <w:rPr>
          <w:sz w:val="28"/>
          <w:szCs w:val="28"/>
        </w:rPr>
        <w:t xml:space="preserve"> Плана мероприятий по реализации в Чеченской Республике поручений, содержащихся в Указах Президента Российской Федерации от 7 мая 2012 года №№596-602 и 606, на 2013 год в части касающейся Государственным комитетом по архитектуре и градостроительству</w:t>
      </w:r>
      <w:r>
        <w:rPr>
          <w:sz w:val="28"/>
          <w:szCs w:val="28"/>
        </w:rPr>
        <w:t xml:space="preserve"> Чеченской Республики проведена</w:t>
      </w:r>
      <w:r w:rsidRPr="00561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следующая </w:t>
      </w:r>
      <w:r w:rsidRPr="00485743">
        <w:rPr>
          <w:sz w:val="28"/>
          <w:szCs w:val="28"/>
        </w:rPr>
        <w:t>работа</w:t>
      </w:r>
      <w:r w:rsidR="00485743" w:rsidRPr="00485743">
        <w:rPr>
          <w:sz w:val="28"/>
          <w:szCs w:val="28"/>
        </w:rPr>
        <w:t xml:space="preserve"> в части реализации Указа Президента Российской Федерации  от 07 мая 2012 года № 600 «О мерах по обеспечению граждан</w:t>
      </w:r>
      <w:proofErr w:type="gramEnd"/>
      <w:r w:rsidR="00485743" w:rsidRPr="00485743">
        <w:rPr>
          <w:sz w:val="28"/>
          <w:szCs w:val="28"/>
        </w:rPr>
        <w:t xml:space="preserve"> Российской Федерации доступным и комфортным жильем и повышению качества жилищно-коммунальных услуг»</w:t>
      </w:r>
      <w:r w:rsidRPr="00485743">
        <w:rPr>
          <w:sz w:val="28"/>
          <w:szCs w:val="28"/>
        </w:rPr>
        <w:t>.</w:t>
      </w:r>
    </w:p>
    <w:p w:rsidR="00561351" w:rsidRPr="00561351" w:rsidRDefault="00561351" w:rsidP="00561351">
      <w:pPr>
        <w:jc w:val="both"/>
        <w:rPr>
          <w:b/>
          <w:sz w:val="28"/>
          <w:szCs w:val="28"/>
        </w:rPr>
      </w:pPr>
    </w:p>
    <w:p w:rsidR="00124A31" w:rsidRDefault="00124A31" w:rsidP="00124A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18, а) </w:t>
      </w:r>
      <w:r w:rsidRPr="00A83181">
        <w:rPr>
          <w:b/>
          <w:sz w:val="28"/>
          <w:szCs w:val="28"/>
        </w:rPr>
        <w:t>«…</w:t>
      </w:r>
      <w:r w:rsidRPr="00A83181">
        <w:rPr>
          <w:b/>
          <w:bCs/>
          <w:sz w:val="28"/>
          <w:szCs w:val="28"/>
        </w:rPr>
        <w:t>разработать порядок бесплатного предоставления земельных участков под строительство жилья экономического класса, предусмотрев при этом ограничение продажной цены на такое жилье</w:t>
      </w:r>
      <w:r w:rsidRPr="00A83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…</w:t>
      </w:r>
    </w:p>
    <w:p w:rsidR="00E25B7F" w:rsidRPr="00E25B7F" w:rsidRDefault="00E25B7F" w:rsidP="00124A31">
      <w:pPr>
        <w:pStyle w:val="a4"/>
        <w:ind w:left="360"/>
        <w:jc w:val="both"/>
        <w:rPr>
          <w:i/>
          <w:color w:val="000000"/>
          <w:sz w:val="28"/>
          <w:szCs w:val="28"/>
        </w:rPr>
      </w:pPr>
    </w:p>
    <w:p w:rsidR="004C4A17" w:rsidRDefault="00124A31" w:rsidP="00E25B7F">
      <w:pPr>
        <w:jc w:val="both"/>
        <w:rPr>
          <w:b/>
          <w:color w:val="000000"/>
          <w:sz w:val="28"/>
          <w:szCs w:val="28"/>
        </w:rPr>
      </w:pPr>
      <w:r w:rsidRPr="00124A31">
        <w:rPr>
          <w:b/>
          <w:i/>
          <w:color w:val="000000"/>
          <w:sz w:val="28"/>
          <w:szCs w:val="28"/>
          <w:u w:val="single"/>
        </w:rPr>
        <w:t>п.п.2</w:t>
      </w:r>
      <w:r w:rsidR="004C4A17" w:rsidRPr="009D58DF">
        <w:rPr>
          <w:color w:val="000000"/>
        </w:rPr>
        <w:t xml:space="preserve">. </w:t>
      </w:r>
      <w:r w:rsidR="004C4A17" w:rsidRPr="004C4A17">
        <w:rPr>
          <w:b/>
          <w:color w:val="000000"/>
          <w:sz w:val="28"/>
          <w:szCs w:val="28"/>
        </w:rPr>
        <w:t>В целях ограничения продажной цены на жилье экономического класса разработать меры по установлению стоимостных лимитов на строительные ресурсы, в т.ч. разработать:</w:t>
      </w:r>
    </w:p>
    <w:p w:rsidR="004C4A17" w:rsidRDefault="004C4A17" w:rsidP="00E25B7F">
      <w:pPr>
        <w:jc w:val="both"/>
        <w:rPr>
          <w:b/>
          <w:i/>
          <w:color w:val="000000"/>
          <w:sz w:val="28"/>
          <w:szCs w:val="28"/>
          <w:u w:val="single"/>
        </w:rPr>
      </w:pPr>
    </w:p>
    <w:p w:rsidR="00E25B7F" w:rsidRPr="00E25B7F" w:rsidRDefault="00124A31" w:rsidP="00E25B7F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proofErr w:type="gramStart"/>
      <w:r w:rsidR="00E25B7F" w:rsidRPr="00E25B7F">
        <w:rPr>
          <w:i/>
          <w:color w:val="000000"/>
          <w:sz w:val="28"/>
          <w:szCs w:val="28"/>
        </w:rPr>
        <w:t xml:space="preserve">- меры по строительству жилья для государственных нужд только по типовым проектам жилья экономического класса, отвечающего стандартам и требованиям жилья экономического класса, установленным приказом Министерства регионального развития Российской Федерации от 28 июня </w:t>
      </w:r>
      <w:smartTag w:uri="urn:schemas-microsoft-com:office:smarttags" w:element="metricconverter">
        <w:smartTagPr>
          <w:attr w:name="ProductID" w:val="2010 г"/>
        </w:smartTagPr>
        <w:r w:rsidR="00E25B7F" w:rsidRPr="00E25B7F">
          <w:rPr>
            <w:i/>
            <w:color w:val="000000"/>
            <w:sz w:val="28"/>
            <w:szCs w:val="28"/>
          </w:rPr>
          <w:t>2010 г</w:t>
        </w:r>
      </w:smartTag>
      <w:r w:rsidR="00E25B7F" w:rsidRPr="00E25B7F">
        <w:rPr>
          <w:i/>
          <w:color w:val="000000"/>
          <w:sz w:val="28"/>
          <w:szCs w:val="28"/>
        </w:rPr>
        <w:t>. № 303 «Об утверждении методических рекомендаций по отнесению жилых помещений к жилью экономического класса», применяемых на территории Чеченской Республики</w:t>
      </w:r>
      <w:proofErr w:type="gramEnd"/>
    </w:p>
    <w:p w:rsidR="00E25B7F" w:rsidRPr="00E25B7F" w:rsidRDefault="00E25B7F" w:rsidP="00E25B7F">
      <w:pPr>
        <w:pStyle w:val="a4"/>
        <w:ind w:left="720"/>
        <w:jc w:val="both"/>
        <w:rPr>
          <w:b/>
          <w:sz w:val="28"/>
          <w:szCs w:val="28"/>
        </w:rPr>
      </w:pPr>
    </w:p>
    <w:p w:rsidR="00E25B7F" w:rsidRPr="00E25B7F" w:rsidRDefault="00E25B7F" w:rsidP="00E25B7F">
      <w:pPr>
        <w:pStyle w:val="a4"/>
        <w:numPr>
          <w:ilvl w:val="0"/>
          <w:numId w:val="4"/>
        </w:numPr>
        <w:ind w:left="-142" w:firstLine="502"/>
        <w:jc w:val="both"/>
        <w:rPr>
          <w:color w:val="000000"/>
          <w:sz w:val="28"/>
          <w:szCs w:val="28"/>
        </w:rPr>
      </w:pPr>
      <w:proofErr w:type="gramStart"/>
      <w:r w:rsidRPr="00E25B7F">
        <w:rPr>
          <w:b/>
          <w:sz w:val="28"/>
          <w:szCs w:val="28"/>
        </w:rPr>
        <w:t>Разрабатывается каталог проектов по</w:t>
      </w:r>
      <w:r w:rsidRPr="00E25B7F">
        <w:rPr>
          <w:color w:val="000000"/>
          <w:sz w:val="28"/>
          <w:szCs w:val="28"/>
        </w:rPr>
        <w:t xml:space="preserve"> строительству жилья для государственных нужд только по типовым проектам жилья экономического класса, отвечающего стандартам и требованиям жилья экономического класса, установленным приказом Министерства регионального развития Российской Федерации от 28 июня </w:t>
      </w:r>
      <w:smartTag w:uri="urn:schemas-microsoft-com:office:smarttags" w:element="metricconverter">
        <w:smartTagPr>
          <w:attr w:name="ProductID" w:val="2010 г"/>
        </w:smartTagPr>
        <w:r w:rsidRPr="00E25B7F">
          <w:rPr>
            <w:color w:val="000000"/>
            <w:sz w:val="28"/>
            <w:szCs w:val="28"/>
          </w:rPr>
          <w:t>2010 г</w:t>
        </w:r>
      </w:smartTag>
      <w:r w:rsidRPr="00E25B7F">
        <w:rPr>
          <w:color w:val="000000"/>
          <w:sz w:val="28"/>
          <w:szCs w:val="28"/>
        </w:rPr>
        <w:t>. № 303 «Об утверждении методических рекомендаций по отнесению жилых помещений к жилью экономического класса», применяемых на территории Чеченской Республики</w:t>
      </w:r>
      <w:proofErr w:type="gramEnd"/>
    </w:p>
    <w:p w:rsidR="00E25B7F" w:rsidRDefault="00E25B7F" w:rsidP="00E25B7F">
      <w:pPr>
        <w:pStyle w:val="a4"/>
        <w:ind w:left="720"/>
        <w:jc w:val="both"/>
        <w:rPr>
          <w:sz w:val="28"/>
          <w:szCs w:val="28"/>
        </w:rPr>
      </w:pPr>
    </w:p>
    <w:p w:rsidR="00CE16F4" w:rsidRDefault="00CE16F4" w:rsidP="00E25B7F">
      <w:pPr>
        <w:pStyle w:val="a4"/>
        <w:ind w:left="720"/>
        <w:jc w:val="both"/>
        <w:rPr>
          <w:sz w:val="28"/>
          <w:szCs w:val="28"/>
        </w:rPr>
      </w:pPr>
    </w:p>
    <w:p w:rsidR="00CE16F4" w:rsidRDefault="00CE16F4" w:rsidP="00CE16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Пункт 26, г) </w:t>
      </w:r>
      <w:r w:rsidRPr="00327A7D">
        <w:rPr>
          <w:b/>
          <w:sz w:val="28"/>
          <w:szCs w:val="28"/>
        </w:rPr>
        <w:t xml:space="preserve">«…разработать исчерпывающий перечень установленных на федеральном уровне административных процедур в сфере жилищного строительства, а также порядок согласования дополнительных процедур, установленных субъектами Российской Федерации, органами местного самоуправления, организациями коммунального комплекса, </w:t>
      </w:r>
      <w:proofErr w:type="spellStart"/>
      <w:r w:rsidRPr="00327A7D">
        <w:rPr>
          <w:b/>
          <w:sz w:val="28"/>
          <w:szCs w:val="28"/>
        </w:rPr>
        <w:t>электросетевыми</w:t>
      </w:r>
      <w:proofErr w:type="spellEnd"/>
      <w:r w:rsidRPr="00327A7D">
        <w:rPr>
          <w:b/>
          <w:sz w:val="28"/>
          <w:szCs w:val="28"/>
        </w:rPr>
        <w:t xml:space="preserve"> и газоснабжающими компаниями»</w:t>
      </w:r>
      <w:r>
        <w:rPr>
          <w:b/>
          <w:sz w:val="28"/>
          <w:szCs w:val="28"/>
        </w:rPr>
        <w:t>…</w:t>
      </w:r>
    </w:p>
    <w:p w:rsidR="00CE16F4" w:rsidRDefault="00CE16F4" w:rsidP="00CE16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E16F4" w:rsidRDefault="00CE16F4" w:rsidP="00CE16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п.п.1 Реализация РЦП «Снижение административных барьеров в строительстве»</w:t>
      </w:r>
    </w:p>
    <w:p w:rsidR="00E25B7F" w:rsidRPr="00E25B7F" w:rsidRDefault="00E25B7F" w:rsidP="00E25B7F">
      <w:pPr>
        <w:pStyle w:val="a4"/>
        <w:ind w:left="720"/>
        <w:jc w:val="both"/>
        <w:rPr>
          <w:i/>
          <w:color w:val="000000"/>
          <w:sz w:val="28"/>
          <w:szCs w:val="28"/>
        </w:rPr>
      </w:pPr>
    </w:p>
    <w:p w:rsidR="00E25B7F" w:rsidRPr="00E25B7F" w:rsidRDefault="00E25B7F" w:rsidP="00E25B7F">
      <w:pPr>
        <w:pStyle w:val="a4"/>
        <w:numPr>
          <w:ilvl w:val="0"/>
          <w:numId w:val="4"/>
        </w:numPr>
        <w:ind w:left="-142" w:firstLine="142"/>
        <w:jc w:val="both"/>
        <w:rPr>
          <w:sz w:val="28"/>
          <w:szCs w:val="28"/>
        </w:rPr>
      </w:pPr>
      <w:r w:rsidRPr="00E25B7F">
        <w:rPr>
          <w:sz w:val="28"/>
          <w:szCs w:val="28"/>
        </w:rPr>
        <w:t>Во исполнения перечня поручений заседания Правительственной комиссии Российской Федерации по вопросам регионального развития «О задачах субъектов Российской Федерации по снятию административных барьеров в строительстве», проходившего 15 июля 2010 года в г</w:t>
      </w:r>
      <w:proofErr w:type="gramStart"/>
      <w:r w:rsidRPr="00E25B7F">
        <w:rPr>
          <w:sz w:val="28"/>
          <w:szCs w:val="28"/>
        </w:rPr>
        <w:t>.В</w:t>
      </w:r>
      <w:proofErr w:type="gramEnd"/>
      <w:r w:rsidRPr="00E25B7F">
        <w:rPr>
          <w:sz w:val="28"/>
          <w:szCs w:val="28"/>
        </w:rPr>
        <w:t>олгограде Государственным комитетом по архитектуре и градостроительству Чеченской Республики (далее – Госкомитет) была разработана и утверждена постановлением Правительства Чеченской Республики от 28.12.2010 года №235 «Республиканская целевая Программа по ликвидации административных барьеров в строительстве» (далее – Программа), содержащая мероприятия по совершенствованию контрольно-надзорных и разрешительных функций и оптимизации предоставления государственных и муниципальных услуг в области градостроительной деятельности Чеченской Республики.</w:t>
      </w:r>
    </w:p>
    <w:p w:rsidR="004C4A17" w:rsidRDefault="004C4A17" w:rsidP="00E2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5B7F" w:rsidRPr="00E25B7F" w:rsidRDefault="00E25B7F" w:rsidP="00E2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5B7F">
        <w:rPr>
          <w:sz w:val="28"/>
          <w:szCs w:val="28"/>
        </w:rPr>
        <w:t xml:space="preserve">В паспорте выше указанной Программы были установлены сроки реализации 2011-2012 годы с примечанием, что реализация отдельных мероприятий Программы после 2012 года будет продолжена. </w:t>
      </w:r>
    </w:p>
    <w:p w:rsidR="004C4A17" w:rsidRDefault="004C4A17" w:rsidP="00E25B7F">
      <w:pPr>
        <w:ind w:firstLine="540"/>
        <w:jc w:val="both"/>
        <w:rPr>
          <w:sz w:val="28"/>
          <w:szCs w:val="28"/>
        </w:rPr>
      </w:pPr>
    </w:p>
    <w:p w:rsidR="00E25B7F" w:rsidRPr="00E25B7F" w:rsidRDefault="00E25B7F" w:rsidP="00E25B7F">
      <w:pPr>
        <w:ind w:firstLine="540"/>
        <w:jc w:val="both"/>
        <w:rPr>
          <w:sz w:val="28"/>
          <w:szCs w:val="28"/>
        </w:rPr>
      </w:pPr>
      <w:r w:rsidRPr="00E25B7F">
        <w:rPr>
          <w:sz w:val="28"/>
          <w:szCs w:val="28"/>
        </w:rPr>
        <w:t>В целях реализации данной Программы на территории Чеченской Республики действуют Административные регламенты предоставления государственных услуг и функций, которые способствуют снижению административных барьеров в строительстве.</w:t>
      </w:r>
    </w:p>
    <w:p w:rsidR="00E25B7F" w:rsidRDefault="00E25B7F" w:rsidP="00E25B7F">
      <w:pPr>
        <w:pStyle w:val="a4"/>
        <w:ind w:left="720"/>
        <w:jc w:val="both"/>
        <w:rPr>
          <w:sz w:val="28"/>
          <w:szCs w:val="28"/>
        </w:rPr>
      </w:pPr>
    </w:p>
    <w:p w:rsidR="004C4A17" w:rsidRPr="00E25B7F" w:rsidRDefault="004C4A17" w:rsidP="00E25B7F">
      <w:pPr>
        <w:pStyle w:val="a4"/>
        <w:ind w:left="720"/>
        <w:jc w:val="both"/>
        <w:rPr>
          <w:sz w:val="28"/>
          <w:szCs w:val="28"/>
        </w:rPr>
      </w:pPr>
    </w:p>
    <w:p w:rsidR="00CE16F4" w:rsidRDefault="00CE16F4" w:rsidP="00CE16F4">
      <w:pPr>
        <w:pStyle w:val="11"/>
        <w:tabs>
          <w:tab w:val="left" w:pos="1701"/>
          <w:tab w:val="left" w:pos="1843"/>
          <w:tab w:val="left" w:pos="3686"/>
          <w:tab w:val="left" w:pos="5103"/>
        </w:tabs>
        <w:ind w:left="0" w:firstLine="54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п.п.2 </w:t>
      </w:r>
      <w:r w:rsidRPr="006566D4">
        <w:rPr>
          <w:b/>
          <w:color w:val="000000"/>
          <w:sz w:val="28"/>
          <w:szCs w:val="28"/>
        </w:rPr>
        <w:t>Разработка дополнительного перечня Административных процедур, необходимых для осуществления жилищного строительства и регулируемых НПА ЧР.</w:t>
      </w:r>
    </w:p>
    <w:p w:rsidR="00E25B7F" w:rsidRPr="00E25B7F" w:rsidRDefault="00E25B7F" w:rsidP="00CE16F4">
      <w:pPr>
        <w:pStyle w:val="a4"/>
        <w:ind w:left="360"/>
        <w:jc w:val="both"/>
        <w:rPr>
          <w:b/>
          <w:sz w:val="28"/>
          <w:szCs w:val="28"/>
        </w:rPr>
      </w:pPr>
    </w:p>
    <w:p w:rsidR="00E25B7F" w:rsidRDefault="00E25B7F" w:rsidP="00E25B7F">
      <w:pPr>
        <w:pStyle w:val="a4"/>
        <w:numPr>
          <w:ilvl w:val="0"/>
          <w:numId w:val="4"/>
        </w:numPr>
        <w:ind w:left="-284" w:firstLine="284"/>
        <w:jc w:val="both"/>
        <w:rPr>
          <w:sz w:val="28"/>
          <w:szCs w:val="28"/>
        </w:rPr>
      </w:pPr>
      <w:r w:rsidRPr="00E25B7F">
        <w:rPr>
          <w:sz w:val="28"/>
          <w:szCs w:val="28"/>
        </w:rPr>
        <w:t>В рамках реализации указанных мероприятий на территории Чеченской Республики действуют Административные регламенты предоставления государственных услуг и функций, которые позволили сократить сроки выполнения указанных в Перечне административных процедур при реализации инвестиционно-строительных проектов в сфере жилищного строительства.</w:t>
      </w:r>
      <w:r>
        <w:rPr>
          <w:sz w:val="28"/>
          <w:szCs w:val="28"/>
        </w:rPr>
        <w:t xml:space="preserve"> </w:t>
      </w:r>
    </w:p>
    <w:p w:rsidR="004C4A17" w:rsidRDefault="004C4A17" w:rsidP="004C4A17">
      <w:pPr>
        <w:pStyle w:val="a4"/>
        <w:ind w:left="0"/>
        <w:jc w:val="both"/>
        <w:rPr>
          <w:sz w:val="28"/>
          <w:szCs w:val="28"/>
        </w:rPr>
      </w:pPr>
    </w:p>
    <w:p w:rsidR="00E25B7F" w:rsidRDefault="00E25B7F" w:rsidP="00E25B7F">
      <w:pPr>
        <w:pStyle w:val="a4"/>
        <w:numPr>
          <w:ilvl w:val="0"/>
          <w:numId w:val="4"/>
        </w:numPr>
        <w:ind w:left="-284" w:firstLine="284"/>
        <w:jc w:val="both"/>
        <w:rPr>
          <w:sz w:val="28"/>
          <w:szCs w:val="28"/>
        </w:rPr>
      </w:pPr>
      <w:proofErr w:type="gramStart"/>
      <w:r w:rsidRPr="00E25B7F">
        <w:rPr>
          <w:sz w:val="28"/>
          <w:szCs w:val="28"/>
        </w:rPr>
        <w:lastRenderedPageBreak/>
        <w:t>При этом Государственным комитетом по архитектуре и градостроительству Чеченской Республики направлено письмо на имя Заместителя министра - Руководителя Федерального агентства по строительству и жилищно-коммунальному хозяйству В.А.Токарева о том, что Перечень административных процедур при реализации инвестиционно-строительных проектов в сфере жилищного строительства предусмотренный проектом постановления Правительство Российской Федерации</w:t>
      </w:r>
      <w:r w:rsidRPr="00E25B7F">
        <w:rPr>
          <w:bCs/>
          <w:sz w:val="28"/>
          <w:szCs w:val="28"/>
        </w:rPr>
        <w:t xml:space="preserve"> «Об утверждении п</w:t>
      </w:r>
      <w:r w:rsidRPr="00E25B7F">
        <w:rPr>
          <w:sz w:val="28"/>
          <w:szCs w:val="28"/>
        </w:rPr>
        <w:t>еречня административных процедур при реализации инвестиционно-строительных проектов в сфере жилищного строительства</w:t>
      </w:r>
      <w:proofErr w:type="gramEnd"/>
      <w:r w:rsidRPr="00E25B7F">
        <w:rPr>
          <w:sz w:val="28"/>
          <w:szCs w:val="28"/>
        </w:rPr>
        <w:t>» является исчерпывающим</w:t>
      </w:r>
      <w:r w:rsidRPr="00E73045">
        <w:t>.</w:t>
      </w:r>
    </w:p>
    <w:p w:rsidR="00E25B7F" w:rsidRPr="00E25B7F" w:rsidRDefault="00E25B7F" w:rsidP="00E25B7F"/>
    <w:p w:rsidR="00E25B7F" w:rsidRPr="00E25B7F" w:rsidRDefault="00E25B7F" w:rsidP="00E25B7F"/>
    <w:p w:rsidR="00E25B7F" w:rsidRPr="00E25B7F" w:rsidRDefault="00E25B7F" w:rsidP="00E25B7F"/>
    <w:p w:rsidR="00E25B7F" w:rsidRPr="00E25B7F" w:rsidRDefault="00E25B7F" w:rsidP="00E25B7F"/>
    <w:p w:rsidR="00E25B7F" w:rsidRPr="00E25B7F" w:rsidRDefault="00E25B7F" w:rsidP="00E25B7F"/>
    <w:p w:rsidR="00E25B7F" w:rsidRPr="00E25B7F" w:rsidRDefault="00E25B7F" w:rsidP="00E25B7F"/>
    <w:p w:rsidR="00E25B7F" w:rsidRPr="00E25B7F" w:rsidRDefault="00E25B7F" w:rsidP="00E25B7F"/>
    <w:p w:rsidR="00E25B7F" w:rsidRDefault="00E25B7F" w:rsidP="00E25B7F"/>
    <w:p w:rsidR="00E25B7F" w:rsidRPr="00E25B7F" w:rsidRDefault="00E25B7F" w:rsidP="00E25B7F">
      <w:pPr>
        <w:rPr>
          <w:sz w:val="28"/>
          <w:szCs w:val="28"/>
        </w:rPr>
      </w:pPr>
      <w:r w:rsidRPr="00E25B7F">
        <w:rPr>
          <w:sz w:val="28"/>
          <w:szCs w:val="28"/>
        </w:rPr>
        <w:t xml:space="preserve">Первый заместитель Председателя </w:t>
      </w:r>
    </w:p>
    <w:p w:rsidR="00E25B7F" w:rsidRPr="00E25B7F" w:rsidRDefault="00E25B7F" w:rsidP="00E25B7F">
      <w:pPr>
        <w:rPr>
          <w:sz w:val="28"/>
          <w:szCs w:val="28"/>
        </w:rPr>
      </w:pPr>
      <w:r w:rsidRPr="00E25B7F">
        <w:rPr>
          <w:sz w:val="28"/>
          <w:szCs w:val="28"/>
        </w:rPr>
        <w:t xml:space="preserve">Государственного Комитета по архитектуре </w:t>
      </w:r>
    </w:p>
    <w:p w:rsidR="00E25B7F" w:rsidRDefault="00E25B7F" w:rsidP="00E25B7F">
      <w:pPr>
        <w:rPr>
          <w:sz w:val="28"/>
          <w:szCs w:val="28"/>
        </w:rPr>
      </w:pPr>
      <w:r w:rsidRPr="00E25B7F">
        <w:rPr>
          <w:sz w:val="28"/>
          <w:szCs w:val="28"/>
        </w:rPr>
        <w:t xml:space="preserve">и градостроительства Чеченской республики </w:t>
      </w:r>
      <w:r w:rsidRPr="00E25B7F">
        <w:rPr>
          <w:sz w:val="28"/>
          <w:szCs w:val="28"/>
        </w:rPr>
        <w:tab/>
      </w:r>
      <w:r w:rsidRPr="00E25B7F">
        <w:rPr>
          <w:sz w:val="28"/>
          <w:szCs w:val="28"/>
        </w:rPr>
        <w:tab/>
      </w:r>
      <w:r w:rsidRPr="00E25B7F">
        <w:rPr>
          <w:sz w:val="28"/>
          <w:szCs w:val="28"/>
        </w:rPr>
        <w:tab/>
      </w:r>
      <w:proofErr w:type="spellStart"/>
      <w:r w:rsidRPr="00E25B7F">
        <w:rPr>
          <w:sz w:val="28"/>
          <w:szCs w:val="28"/>
        </w:rPr>
        <w:t>Ю.Д.Заурбеков</w:t>
      </w:r>
      <w:proofErr w:type="spellEnd"/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Default="00780C2F" w:rsidP="00E25B7F">
      <w:pPr>
        <w:rPr>
          <w:sz w:val="28"/>
          <w:szCs w:val="28"/>
        </w:rPr>
      </w:pPr>
    </w:p>
    <w:p w:rsidR="00780C2F" w:rsidRPr="00E25B7F" w:rsidRDefault="00780C2F" w:rsidP="00E25B7F">
      <w:pPr>
        <w:rPr>
          <w:sz w:val="28"/>
          <w:szCs w:val="28"/>
        </w:rPr>
      </w:pPr>
      <w:r>
        <w:rPr>
          <w:sz w:val="28"/>
          <w:szCs w:val="28"/>
        </w:rPr>
        <w:t>Исп. М.А.Умаева</w:t>
      </w:r>
    </w:p>
    <w:sectPr w:rsidR="00780C2F" w:rsidRPr="00E25B7F" w:rsidSect="00E25B7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2F5"/>
    <w:multiLevelType w:val="hybridMultilevel"/>
    <w:tmpl w:val="3E302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8477D"/>
    <w:multiLevelType w:val="hybridMultilevel"/>
    <w:tmpl w:val="CCF0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C18B6"/>
    <w:multiLevelType w:val="hybridMultilevel"/>
    <w:tmpl w:val="835C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C76"/>
    <w:multiLevelType w:val="hybridMultilevel"/>
    <w:tmpl w:val="1C44A9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B7F"/>
    <w:rsid w:val="00032E22"/>
    <w:rsid w:val="00056B41"/>
    <w:rsid w:val="00124A31"/>
    <w:rsid w:val="002D2765"/>
    <w:rsid w:val="003A160B"/>
    <w:rsid w:val="00481250"/>
    <w:rsid w:val="00485743"/>
    <w:rsid w:val="004C4A17"/>
    <w:rsid w:val="00561351"/>
    <w:rsid w:val="00780C2F"/>
    <w:rsid w:val="008F6B19"/>
    <w:rsid w:val="00A20B7F"/>
    <w:rsid w:val="00A56C59"/>
    <w:rsid w:val="00CE16F4"/>
    <w:rsid w:val="00DB0683"/>
    <w:rsid w:val="00E2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276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2765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styleId="a3">
    <w:name w:val="Strong"/>
    <w:basedOn w:val="a0"/>
    <w:qFormat/>
    <w:rsid w:val="002D2765"/>
    <w:rPr>
      <w:b/>
      <w:bCs/>
    </w:rPr>
  </w:style>
  <w:style w:type="paragraph" w:styleId="a4">
    <w:name w:val="List Paragraph"/>
    <w:basedOn w:val="a"/>
    <w:uiPriority w:val="34"/>
    <w:qFormat/>
    <w:rsid w:val="002D2765"/>
    <w:pPr>
      <w:ind w:left="708"/>
    </w:pPr>
  </w:style>
  <w:style w:type="character" w:customStyle="1" w:styleId="apple-converted-space">
    <w:name w:val="apple-converted-space"/>
    <w:basedOn w:val="a0"/>
    <w:rsid w:val="00561351"/>
  </w:style>
  <w:style w:type="paragraph" w:customStyle="1" w:styleId="11">
    <w:name w:val="Абзац списка1"/>
    <w:basedOn w:val="a"/>
    <w:rsid w:val="00CE16F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14</cp:revision>
  <cp:lastPrinted>2013-12-17T12:46:00Z</cp:lastPrinted>
  <dcterms:created xsi:type="dcterms:W3CDTF">2013-11-18T13:32:00Z</dcterms:created>
  <dcterms:modified xsi:type="dcterms:W3CDTF">2013-12-17T12:57:00Z</dcterms:modified>
</cp:coreProperties>
</file>