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0A" w:rsidRPr="00C42EC3" w:rsidRDefault="00AB3E0A" w:rsidP="00AB3E0A">
      <w:pPr>
        <w:jc w:val="center"/>
        <w:rPr>
          <w:b/>
          <w:spacing w:val="-20"/>
          <w:w w:val="130"/>
          <w:sz w:val="18"/>
          <w:szCs w:val="18"/>
        </w:rPr>
      </w:pPr>
      <w:bookmarkStart w:id="0" w:name="bookmark2"/>
      <w:r w:rsidRPr="00C42EC3">
        <w:rPr>
          <w:b/>
          <w:spacing w:val="-20"/>
          <w:w w:val="130"/>
          <w:sz w:val="18"/>
          <w:szCs w:val="18"/>
        </w:rPr>
        <w:t>ГОСУДАРСТВЕННЫЙ  КОМИТЕТ</w:t>
      </w:r>
    </w:p>
    <w:p w:rsidR="00AB3E0A" w:rsidRPr="00C42EC3" w:rsidRDefault="00AB3E0A" w:rsidP="00AB3E0A">
      <w:pPr>
        <w:tabs>
          <w:tab w:val="left" w:pos="5040"/>
        </w:tabs>
        <w:jc w:val="center"/>
        <w:rPr>
          <w:b/>
          <w:spacing w:val="-20"/>
          <w:w w:val="130"/>
          <w:sz w:val="18"/>
          <w:szCs w:val="18"/>
        </w:rPr>
      </w:pPr>
      <w:r w:rsidRPr="00C42EC3">
        <w:rPr>
          <w:b/>
          <w:spacing w:val="-20"/>
          <w:w w:val="130"/>
          <w:sz w:val="18"/>
          <w:szCs w:val="18"/>
        </w:rPr>
        <w:t>ПО  АРХИТЕКТУРЕ  И  ГРАДОСТРОИТЕЛЬСТВУ</w:t>
      </w:r>
    </w:p>
    <w:p w:rsidR="00AB3E0A" w:rsidRPr="00C42EC3" w:rsidRDefault="00AB3E0A" w:rsidP="00AB3E0A">
      <w:pPr>
        <w:jc w:val="center"/>
        <w:rPr>
          <w:spacing w:val="-20"/>
          <w:w w:val="130"/>
          <w:sz w:val="18"/>
          <w:szCs w:val="18"/>
        </w:rPr>
      </w:pPr>
      <w:r w:rsidRPr="00C42EC3">
        <w:rPr>
          <w:spacing w:val="-20"/>
          <w:w w:val="130"/>
          <w:sz w:val="18"/>
          <w:szCs w:val="18"/>
        </w:rPr>
        <w:t>ЧЕЧЕНСКОЙ  РЕСПУБЛИКИ</w:t>
      </w:r>
    </w:p>
    <w:p w:rsidR="00AB3E0A" w:rsidRDefault="00AB3E0A" w:rsidP="00AB3E0A">
      <w:pPr>
        <w:pStyle w:val="20"/>
        <w:keepNext/>
        <w:keepLines/>
        <w:shd w:val="clear" w:color="auto" w:fill="auto"/>
        <w:spacing w:after="565" w:line="210" w:lineRule="exact"/>
        <w:ind w:left="2660"/>
      </w:pPr>
    </w:p>
    <w:p w:rsidR="00AB3E0A" w:rsidRDefault="00AB3E0A" w:rsidP="00AB3E0A">
      <w:pPr>
        <w:pStyle w:val="20"/>
        <w:keepNext/>
        <w:keepLines/>
        <w:shd w:val="clear" w:color="auto" w:fill="auto"/>
        <w:spacing w:after="565" w:line="210" w:lineRule="exact"/>
        <w:ind w:left="2660"/>
      </w:pPr>
      <w:r>
        <w:t>ПРИКАЗ</w:t>
      </w:r>
      <w:bookmarkEnd w:id="0"/>
    </w:p>
    <w:p w:rsidR="00AB3E0A" w:rsidRPr="00C42EC3" w:rsidRDefault="00AB3E0A" w:rsidP="00AB3E0A">
      <w:pPr>
        <w:pStyle w:val="22"/>
        <w:shd w:val="clear" w:color="auto" w:fill="auto"/>
        <w:tabs>
          <w:tab w:val="left" w:pos="2607"/>
          <w:tab w:val="left" w:pos="6125"/>
        </w:tabs>
        <w:spacing w:before="0" w:after="346" w:line="210" w:lineRule="exact"/>
        <w:rPr>
          <w:sz w:val="22"/>
          <w:szCs w:val="22"/>
        </w:rPr>
      </w:pPr>
      <w:r>
        <w:rPr>
          <w:sz w:val="22"/>
          <w:szCs w:val="22"/>
        </w:rPr>
        <w:t>24.09.2010</w:t>
      </w:r>
      <w:r>
        <w:tab/>
      </w:r>
      <w:r w:rsidRPr="00C42EC3">
        <w:rPr>
          <w:sz w:val="22"/>
          <w:szCs w:val="22"/>
        </w:rPr>
        <w:t>г. Грозный</w:t>
      </w:r>
      <w:r>
        <w:t xml:space="preserve">                                                         №75-п</w:t>
      </w:r>
    </w:p>
    <w:p w:rsidR="00AB3E0A" w:rsidRDefault="00AB3E0A" w:rsidP="00AB3E0A">
      <w:pPr>
        <w:pStyle w:val="1"/>
        <w:shd w:val="clear" w:color="auto" w:fill="auto"/>
        <w:spacing w:before="0"/>
        <w:ind w:left="40" w:right="40"/>
      </w:pPr>
      <w:r>
        <w:t>« О создании Комиссии по соблюдению требований к служебному поведению государственных гражданских служащих Государственного комитета по архитектуре и градостроительству Чеченской Республики и урегулированию конфликта интересов»</w:t>
      </w:r>
    </w:p>
    <w:p w:rsidR="00AB3E0A" w:rsidRDefault="00AB3E0A" w:rsidP="00AB3E0A">
      <w:pPr>
        <w:pStyle w:val="1"/>
        <w:shd w:val="clear" w:color="auto" w:fill="auto"/>
        <w:spacing w:before="0" w:after="216"/>
        <w:ind w:left="40" w:right="140" w:firstLine="420"/>
        <w:jc w:val="both"/>
      </w:pPr>
      <w:r>
        <w:t>В соответствии с Федеральным законом от 25.12.2008г. №273-Ф3 «О противодействии коррупции» и указом Президента Российской Федерации от 01.07.2010г. № 821 по соблюдению требований к служебному поведению федеральных государственных служащих Российской Федерации и урегулированию конфликта интересов»,</w:t>
      </w:r>
    </w:p>
    <w:p w:rsidR="00AB3E0A" w:rsidRDefault="00AB3E0A" w:rsidP="00AB3E0A">
      <w:pPr>
        <w:pStyle w:val="1"/>
        <w:shd w:val="clear" w:color="auto" w:fill="auto"/>
        <w:spacing w:before="0" w:after="116" w:line="160" w:lineRule="exact"/>
        <w:ind w:left="40" w:firstLine="420"/>
        <w:jc w:val="both"/>
      </w:pPr>
      <w:r>
        <w:t>ПРИКАЗЫВАЮ:</w:t>
      </w:r>
    </w:p>
    <w:p w:rsidR="00AB3E0A" w:rsidRDefault="00AB3E0A" w:rsidP="00AB3E0A">
      <w:pPr>
        <w:pStyle w:val="1"/>
        <w:shd w:val="clear" w:color="auto" w:fill="auto"/>
        <w:spacing w:before="0" w:after="0"/>
        <w:ind w:left="40" w:right="140" w:firstLine="420"/>
        <w:jc w:val="both"/>
      </w:pPr>
      <w:r>
        <w:t>1. Образовать Комиссию по соблюдению требований к служебному поведению государственных гражданских служащих Государственного комитета по архитектуре и градостроительству Чеченской Республики и урегулированию конфликта интересов и утвердить ее состав согласно приложению 1 к настоящему приказу.</w:t>
      </w:r>
    </w:p>
    <w:p w:rsidR="00AB3E0A" w:rsidRDefault="00AB3E0A" w:rsidP="00AB3E0A">
      <w:pPr>
        <w:pStyle w:val="1"/>
        <w:shd w:val="clear" w:color="auto" w:fill="auto"/>
        <w:spacing w:before="0" w:after="0"/>
        <w:ind w:left="40" w:right="140" w:firstLine="420"/>
        <w:jc w:val="both"/>
      </w:pPr>
      <w:r>
        <w:t>2. Утвердить Положение о порядке работы Комиссии по соблюдению требований к служебному поведению государственных гражданских служащих Государственного комитета по архитектуре и градостроительству Чеченской Республики и урегулированию конфликта интересов согласно приложению 2 к настоящему приказу.</w:t>
      </w:r>
    </w:p>
    <w:p w:rsidR="00AB3E0A" w:rsidRDefault="00AB3E0A" w:rsidP="00AB3E0A">
      <w:pPr>
        <w:pStyle w:val="1"/>
        <w:shd w:val="clear" w:color="auto" w:fill="auto"/>
        <w:spacing w:before="0" w:after="0"/>
        <w:ind w:left="40"/>
        <w:jc w:val="both"/>
        <w:sectPr w:rsidR="00AB3E0A" w:rsidSect="00AB3E0A">
          <w:pgSz w:w="8390" w:h="11905"/>
          <w:pgMar w:top="1561" w:right="302" w:bottom="1546" w:left="1837" w:header="0" w:footer="3" w:gutter="0"/>
          <w:cols w:space="720"/>
          <w:noEndnote/>
          <w:docGrid w:linePitch="360"/>
        </w:sectPr>
      </w:pPr>
      <w:r>
        <w:t xml:space="preserve">          3.Контроль над исполнением настоящего приказа оставляю за собой</w:t>
      </w:r>
    </w:p>
    <w:p w:rsidR="00AB3E0A" w:rsidRDefault="00AB3E0A" w:rsidP="00AB3E0A">
      <w:pPr>
        <w:jc w:val="center"/>
        <w:rPr>
          <w:sz w:val="0"/>
          <w:szCs w:val="0"/>
        </w:rPr>
      </w:pPr>
    </w:p>
    <w:p w:rsidR="00AB3E0A" w:rsidRDefault="00AB3E0A" w:rsidP="00AB3E0A">
      <w:pPr>
        <w:pStyle w:val="1"/>
        <w:framePr w:w="5398" w:h="175" w:wrap="around" w:vAnchor="text" w:hAnchor="margin" w:x="-603" w:y="464"/>
        <w:shd w:val="clear" w:color="auto" w:fill="auto"/>
        <w:tabs>
          <w:tab w:val="left" w:pos="2272"/>
          <w:tab w:val="left" w:pos="4356"/>
        </w:tabs>
        <w:spacing w:before="0" w:after="0" w:line="160" w:lineRule="exact"/>
        <w:ind w:left="100"/>
        <w:jc w:val="center"/>
      </w:pPr>
      <w:r>
        <w:lastRenderedPageBreak/>
        <w:t>Председатель</w:t>
      </w:r>
      <w:r>
        <w:tab/>
      </w:r>
      <w:r>
        <w:tab/>
        <w:t>Д.А. Кадиев</w:t>
      </w:r>
    </w:p>
    <w:p w:rsidR="008D2A27" w:rsidRDefault="008D2A27"/>
    <w:sectPr w:rsidR="008D2A27" w:rsidSect="002B5694">
      <w:type w:val="continuous"/>
      <w:pgSz w:w="8390" w:h="11905"/>
      <w:pgMar w:top="2560" w:right="958" w:bottom="1546" w:left="228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AB3E0A"/>
    <w:rsid w:val="008D2A27"/>
    <w:rsid w:val="00AB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B3E0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B3E0A"/>
    <w:rPr>
      <w:rFonts w:ascii="Times New Roman" w:eastAsia="Times New Roman" w:hAnsi="Times New Roman" w:cs="Times New Roman"/>
      <w:w w:val="75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AB3E0A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Заголовок №2"/>
    <w:basedOn w:val="a"/>
    <w:link w:val="2"/>
    <w:rsid w:val="00AB3E0A"/>
    <w:pPr>
      <w:shd w:val="clear" w:color="auto" w:fill="FFFFFF"/>
      <w:spacing w:after="360" w:line="236" w:lineRule="exac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1"/>
    <w:rsid w:val="00AB3E0A"/>
    <w:pPr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w w:val="75"/>
      <w:sz w:val="17"/>
      <w:szCs w:val="17"/>
    </w:rPr>
  </w:style>
  <w:style w:type="paragraph" w:customStyle="1" w:styleId="1">
    <w:name w:val="Основной текст1"/>
    <w:basedOn w:val="a"/>
    <w:link w:val="a3"/>
    <w:rsid w:val="00AB3E0A"/>
    <w:pPr>
      <w:shd w:val="clear" w:color="auto" w:fill="FFFFFF"/>
      <w:spacing w:before="420" w:after="360" w:line="205" w:lineRule="exact"/>
    </w:pPr>
    <w:rPr>
      <w:rFonts w:ascii="Century Schoolbook" w:eastAsia="Century Schoolbook" w:hAnsi="Century Schoolbook" w:cs="Century School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2012-10-24T14:21:00Z</dcterms:created>
  <dcterms:modified xsi:type="dcterms:W3CDTF">2012-10-24T14:22:00Z</dcterms:modified>
</cp:coreProperties>
</file>