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F1" w:rsidRPr="00633DF1" w:rsidRDefault="00633DF1" w:rsidP="00633DF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633DF1">
        <w:rPr>
          <w:rFonts w:ascii="Arial" w:hAnsi="Arial" w:cs="Arial"/>
          <w:b/>
          <w:bCs/>
          <w:color w:val="000080"/>
          <w:sz w:val="24"/>
          <w:szCs w:val="24"/>
        </w:rPr>
        <w:t>Постановление Правительства Чеченской Республики</w:t>
      </w:r>
      <w:r w:rsidRPr="00633DF1">
        <w:rPr>
          <w:rFonts w:ascii="Arial" w:hAnsi="Arial" w:cs="Arial"/>
          <w:b/>
          <w:bCs/>
          <w:color w:val="000080"/>
          <w:sz w:val="24"/>
          <w:szCs w:val="24"/>
        </w:rPr>
        <w:br/>
        <w:t>от 22 июня 2010 г. N 111</w:t>
      </w:r>
      <w:r w:rsidRPr="00633DF1">
        <w:rPr>
          <w:rFonts w:ascii="Arial" w:hAnsi="Arial" w:cs="Arial"/>
          <w:b/>
          <w:bCs/>
          <w:color w:val="000080"/>
          <w:sz w:val="24"/>
          <w:szCs w:val="24"/>
        </w:rPr>
        <w:br/>
        <w:t xml:space="preserve">"Об утверждении </w:t>
      </w:r>
      <w:proofErr w:type="gramStart"/>
      <w:r w:rsidRPr="00633DF1">
        <w:rPr>
          <w:rFonts w:ascii="Arial" w:hAnsi="Arial" w:cs="Arial"/>
          <w:b/>
          <w:bCs/>
          <w:color w:val="000080"/>
          <w:sz w:val="24"/>
          <w:szCs w:val="24"/>
        </w:rPr>
        <w:t>Порядка рассмотрения проекта схемы территориального планирования Российской</w:t>
      </w:r>
      <w:proofErr w:type="gramEnd"/>
      <w:r w:rsidRPr="00633DF1">
        <w:rPr>
          <w:rFonts w:ascii="Arial" w:hAnsi="Arial" w:cs="Arial"/>
          <w:b/>
          <w:bCs/>
          <w:color w:val="000080"/>
          <w:sz w:val="24"/>
          <w:szCs w:val="24"/>
        </w:rPr>
        <w:t xml:space="preserve"> Федерации, проектов схем территориального планирования субъектов Российской Федерации и подготовки заключений на них"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33DF1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 w:history="1">
        <w:r w:rsidRPr="00633DF1">
          <w:rPr>
            <w:rFonts w:ascii="Arial" w:hAnsi="Arial" w:cs="Arial"/>
            <w:color w:val="008000"/>
            <w:sz w:val="24"/>
            <w:szCs w:val="24"/>
          </w:rPr>
          <w:t>статьями 12</w:t>
        </w:r>
      </w:hyperlink>
      <w:r w:rsidRPr="00633DF1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Pr="00633DF1">
          <w:rPr>
            <w:rFonts w:ascii="Arial" w:hAnsi="Arial" w:cs="Arial"/>
            <w:color w:val="008000"/>
            <w:sz w:val="24"/>
            <w:szCs w:val="24"/>
          </w:rPr>
          <w:t>16</w:t>
        </w:r>
      </w:hyperlink>
      <w:r w:rsidRPr="00633DF1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</w:t>
      </w:r>
      <w:hyperlink r:id="rId6" w:history="1">
        <w:r w:rsidRPr="00633DF1">
          <w:rPr>
            <w:rFonts w:ascii="Arial" w:hAnsi="Arial" w:cs="Arial"/>
            <w:color w:val="008000"/>
            <w:sz w:val="24"/>
            <w:szCs w:val="24"/>
          </w:rPr>
          <w:t>пунктом 24</w:t>
        </w:r>
      </w:hyperlink>
      <w:r w:rsidRPr="00633DF1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от 23 марта 2008 года N 198 "О порядке подготовки и согласования проекта Схемы территориального планирования Российской Федерации" и </w:t>
      </w:r>
      <w:hyperlink r:id="rId7" w:history="1">
        <w:r w:rsidRPr="00633DF1">
          <w:rPr>
            <w:rFonts w:ascii="Arial" w:hAnsi="Arial" w:cs="Arial"/>
            <w:color w:val="008000"/>
            <w:sz w:val="24"/>
            <w:szCs w:val="24"/>
          </w:rPr>
          <w:t>пунктом 14</w:t>
        </w:r>
      </w:hyperlink>
      <w:r w:rsidRPr="00633DF1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от 24 марта 2007 года N 178 "Об утверждении Положения о согласовании проектов схем территориального планирования субъектов Российской Федерации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и проектов документов территориального планирования муниципальных образований" Правительство Чеченской Республики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33DF1">
        <w:rPr>
          <w:rFonts w:ascii="Arial" w:hAnsi="Arial" w:cs="Arial"/>
          <w:sz w:val="24"/>
          <w:szCs w:val="24"/>
        </w:rPr>
        <w:t>Постановляет: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633DF1">
        <w:rPr>
          <w:rFonts w:ascii="Arial" w:hAnsi="Arial" w:cs="Arial"/>
          <w:sz w:val="24"/>
          <w:szCs w:val="24"/>
        </w:rPr>
        <w:t xml:space="preserve">1. Утвердить прилагаемый </w:t>
      </w:r>
      <w:hyperlink w:anchor="sub_1000" w:history="1">
        <w:r w:rsidRPr="00633DF1">
          <w:rPr>
            <w:rFonts w:ascii="Arial" w:hAnsi="Arial" w:cs="Arial"/>
            <w:color w:val="008000"/>
            <w:sz w:val="24"/>
            <w:szCs w:val="24"/>
          </w:rPr>
          <w:t>Порядок</w:t>
        </w:r>
      </w:hyperlink>
      <w:r w:rsidRPr="00633DF1">
        <w:rPr>
          <w:rFonts w:ascii="Arial" w:hAnsi="Arial" w:cs="Arial"/>
          <w:sz w:val="24"/>
          <w:szCs w:val="24"/>
        </w:rPr>
        <w:t xml:space="preserve"> рассмотрения проекта схемы территориального планирования Российской Федерации, проектов схем территориального планирования субъектов Российской Федерации и подготовки заключений на них.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633DF1">
        <w:rPr>
          <w:rFonts w:ascii="Arial" w:hAnsi="Arial" w:cs="Arial"/>
          <w:sz w:val="24"/>
          <w:szCs w:val="24"/>
        </w:rPr>
        <w:t>2. </w:t>
      </w:r>
      <w:proofErr w:type="gramStart"/>
      <w:r w:rsidRPr="00633DF1">
        <w:rPr>
          <w:rFonts w:ascii="Arial" w:hAnsi="Arial" w:cs="Arial"/>
          <w:sz w:val="24"/>
          <w:szCs w:val="24"/>
        </w:rPr>
        <w:t>Контроль за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председателя государственного комитета по архитектуре и градостроительству Чеченской Республики Д.А. </w:t>
      </w:r>
      <w:proofErr w:type="spellStart"/>
      <w:r w:rsidRPr="00633DF1">
        <w:rPr>
          <w:rFonts w:ascii="Arial" w:hAnsi="Arial" w:cs="Arial"/>
          <w:sz w:val="24"/>
          <w:szCs w:val="24"/>
        </w:rPr>
        <w:t>Кадиева</w:t>
      </w:r>
      <w:proofErr w:type="spellEnd"/>
      <w:r w:rsidRPr="00633DF1">
        <w:rPr>
          <w:rFonts w:ascii="Arial" w:hAnsi="Arial" w:cs="Arial"/>
          <w:sz w:val="24"/>
          <w:szCs w:val="24"/>
        </w:rPr>
        <w:t>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633DF1">
        <w:rPr>
          <w:rFonts w:ascii="Arial" w:hAnsi="Arial" w:cs="Arial"/>
          <w:sz w:val="24"/>
          <w:szCs w:val="24"/>
        </w:rPr>
        <w:t xml:space="preserve">3. Настоящее постановление вступает в силу со дня его </w:t>
      </w:r>
      <w:hyperlink r:id="rId8" w:history="1">
        <w:r w:rsidRPr="00633DF1">
          <w:rPr>
            <w:rFonts w:ascii="Arial" w:hAnsi="Arial" w:cs="Arial"/>
            <w:color w:val="008000"/>
            <w:sz w:val="24"/>
            <w:szCs w:val="24"/>
          </w:rPr>
          <w:t>официального опубликования</w:t>
        </w:r>
      </w:hyperlink>
      <w:r w:rsidRPr="00633DF1">
        <w:rPr>
          <w:rFonts w:ascii="Arial" w:hAnsi="Arial" w:cs="Arial"/>
          <w:sz w:val="24"/>
          <w:szCs w:val="24"/>
        </w:rPr>
        <w:t>.</w:t>
      </w:r>
    </w:p>
    <w:bookmarkEnd w:id="2"/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633DF1" w:rsidRPr="00633DF1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3DF1" w:rsidRPr="00633DF1" w:rsidRDefault="00633DF1" w:rsidP="00633D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DF1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633DF1">
              <w:rPr>
                <w:rFonts w:ascii="Arial" w:hAnsi="Arial" w:cs="Arial"/>
                <w:sz w:val="24"/>
                <w:szCs w:val="24"/>
              </w:rP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3DF1" w:rsidRPr="00633DF1" w:rsidRDefault="00633DF1" w:rsidP="00633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3DF1">
              <w:rPr>
                <w:rFonts w:ascii="Arial" w:hAnsi="Arial" w:cs="Arial"/>
                <w:sz w:val="24"/>
                <w:szCs w:val="24"/>
              </w:rPr>
              <w:t>О.Х. </w:t>
            </w:r>
            <w:proofErr w:type="spellStart"/>
            <w:r w:rsidRPr="00633DF1">
              <w:rPr>
                <w:rFonts w:ascii="Arial" w:hAnsi="Arial" w:cs="Arial"/>
                <w:sz w:val="24"/>
                <w:szCs w:val="24"/>
              </w:rPr>
              <w:t>Байсултанов</w:t>
            </w:r>
            <w:proofErr w:type="spellEnd"/>
          </w:p>
        </w:tc>
      </w:tr>
    </w:tbl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33DF1" w:rsidRPr="00633DF1" w:rsidRDefault="00633DF1" w:rsidP="00633DF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3" w:name="sub_1000"/>
      <w:r w:rsidRPr="00633DF1">
        <w:rPr>
          <w:rFonts w:ascii="Arial" w:hAnsi="Arial" w:cs="Arial"/>
          <w:b/>
          <w:bCs/>
          <w:color w:val="000080"/>
          <w:sz w:val="24"/>
          <w:szCs w:val="24"/>
        </w:rPr>
        <w:t>Порядок</w:t>
      </w:r>
      <w:r w:rsidRPr="00633DF1">
        <w:rPr>
          <w:rFonts w:ascii="Arial" w:hAnsi="Arial" w:cs="Arial"/>
          <w:b/>
          <w:bCs/>
          <w:color w:val="000080"/>
          <w:sz w:val="24"/>
          <w:szCs w:val="24"/>
        </w:rPr>
        <w:br/>
        <w:t>рассмотрения проекта схемы территориального планирования Российской Федерации, проектов схем территориального планирования субъектов Российской Федерации и подготовки заключений на них</w:t>
      </w:r>
      <w:r w:rsidRPr="00633DF1">
        <w:rPr>
          <w:rFonts w:ascii="Arial" w:hAnsi="Arial" w:cs="Arial"/>
          <w:b/>
          <w:bCs/>
          <w:color w:val="000080"/>
          <w:sz w:val="24"/>
          <w:szCs w:val="24"/>
        </w:rPr>
        <w:br/>
        <w:t xml:space="preserve">(утв. </w:t>
      </w:r>
      <w:hyperlink w:anchor="sub_0" w:history="1">
        <w:r w:rsidRPr="00633DF1">
          <w:rPr>
            <w:rFonts w:ascii="Arial" w:hAnsi="Arial" w:cs="Arial"/>
            <w:b/>
            <w:bCs/>
            <w:color w:val="008000"/>
            <w:sz w:val="24"/>
            <w:szCs w:val="24"/>
          </w:rPr>
          <w:t>постановлением</w:t>
        </w:r>
      </w:hyperlink>
      <w:r w:rsidRPr="00633DF1">
        <w:rPr>
          <w:rFonts w:ascii="Arial" w:hAnsi="Arial" w:cs="Arial"/>
          <w:b/>
          <w:bCs/>
          <w:color w:val="000080"/>
          <w:sz w:val="24"/>
          <w:szCs w:val="24"/>
        </w:rPr>
        <w:t xml:space="preserve"> Правительства Чеченской Республики от 22 июня 2010 г. N 111)</w:t>
      </w:r>
    </w:p>
    <w:bookmarkEnd w:id="3"/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01"/>
      <w:r w:rsidRPr="00633DF1">
        <w:rPr>
          <w:rFonts w:ascii="Arial" w:hAnsi="Arial" w:cs="Arial"/>
          <w:sz w:val="24"/>
          <w:szCs w:val="24"/>
        </w:rPr>
        <w:t>1. </w:t>
      </w:r>
      <w:proofErr w:type="gramStart"/>
      <w:r w:rsidRPr="00633DF1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со </w:t>
      </w:r>
      <w:hyperlink r:id="rId9" w:history="1">
        <w:r w:rsidRPr="00633DF1">
          <w:rPr>
            <w:rFonts w:ascii="Arial" w:hAnsi="Arial" w:cs="Arial"/>
            <w:color w:val="008000"/>
            <w:sz w:val="24"/>
            <w:szCs w:val="24"/>
          </w:rPr>
          <w:t>статьями 12</w:t>
        </w:r>
      </w:hyperlink>
      <w:r w:rsidRPr="00633DF1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633DF1">
          <w:rPr>
            <w:rFonts w:ascii="Arial" w:hAnsi="Arial" w:cs="Arial"/>
            <w:color w:val="008000"/>
            <w:sz w:val="24"/>
            <w:szCs w:val="24"/>
          </w:rPr>
          <w:t>16</w:t>
        </w:r>
      </w:hyperlink>
      <w:r w:rsidRPr="00633DF1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</w:t>
      </w:r>
      <w:hyperlink r:id="rId11" w:history="1">
        <w:r w:rsidRPr="00633DF1">
          <w:rPr>
            <w:rFonts w:ascii="Arial" w:hAnsi="Arial" w:cs="Arial"/>
            <w:color w:val="008000"/>
            <w:sz w:val="24"/>
            <w:szCs w:val="24"/>
          </w:rPr>
          <w:t>пунктом 24</w:t>
        </w:r>
      </w:hyperlink>
      <w:r w:rsidRPr="00633DF1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от 23 марта 2008 года N 198 "О порядке подготовки и согласования проекта Схемы территориального планирования Российской Федерации" и </w:t>
      </w:r>
      <w:hyperlink r:id="rId12" w:history="1">
        <w:r w:rsidRPr="00633DF1">
          <w:rPr>
            <w:rFonts w:ascii="Arial" w:hAnsi="Arial" w:cs="Arial"/>
            <w:color w:val="008000"/>
            <w:sz w:val="24"/>
            <w:szCs w:val="24"/>
          </w:rPr>
          <w:t>пунктом 14</w:t>
        </w:r>
      </w:hyperlink>
      <w:r w:rsidRPr="00633DF1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от 24 марта 2007 года N 178 "Об утверждении Положения о согласовании проектов схем территориального планирования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субъектов Российской Федерации и проектов документов территориального планирования, муниципальных образований" и определяет процедуру рассмотрения, согласования проекта схемы территориального планирования Российской Федерации, проектов схем территориального планирования субъектов Российской Федерации, имеющих общую границу с Чеченской Республикой (далее - проекты схем), и подготовки на них сводных заключений.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2"/>
      <w:bookmarkEnd w:id="4"/>
      <w:r w:rsidRPr="00633DF1">
        <w:rPr>
          <w:rFonts w:ascii="Arial" w:hAnsi="Arial" w:cs="Arial"/>
          <w:sz w:val="24"/>
          <w:szCs w:val="24"/>
        </w:rPr>
        <w:lastRenderedPageBreak/>
        <w:t>2. Срок согласования проектов схем не может превышать трех месяцев со дня направления их в Правительство Чеченской Республики.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3"/>
      <w:bookmarkEnd w:id="5"/>
      <w:r w:rsidRPr="00633DF1">
        <w:rPr>
          <w:rFonts w:ascii="Arial" w:hAnsi="Arial" w:cs="Arial"/>
          <w:sz w:val="24"/>
          <w:szCs w:val="24"/>
        </w:rPr>
        <w:t>3. Организацию работ по рассмотрению проектов схем и подготовке на них сводных заключений обеспечивает орган исполнительной власти Чеченской Республики, уполномоченный в сфере архитектуры и градостроительства Чеченской Республики (далее - уполномоченный орган).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4"/>
      <w:bookmarkEnd w:id="6"/>
      <w:r w:rsidRPr="00633DF1">
        <w:rPr>
          <w:rFonts w:ascii="Arial" w:hAnsi="Arial" w:cs="Arial"/>
          <w:sz w:val="24"/>
          <w:szCs w:val="24"/>
        </w:rPr>
        <w:t>4. Уполномоченный орган в течение 3 рабочих дней со дня получения проекта схемы направляет его копию в следующие органы исполнительной власти Чеченской Республики:</w:t>
      </w:r>
    </w:p>
    <w:bookmarkEnd w:id="7"/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33DF1">
        <w:rPr>
          <w:rFonts w:ascii="Arial" w:hAnsi="Arial" w:cs="Arial"/>
          <w:sz w:val="24"/>
          <w:szCs w:val="24"/>
        </w:rPr>
        <w:t>Администрацию Президента и Правительства Чеченской Республики; Министерство сельского хозяйства Чеченской Республики; Министерство экономического развития и торговли Чеченской Республики; Министерство имущественных и земельных отношений Чеченской Республики; Министерство жилищно-коммунального хозяйства и строительства Чеченской Республики; Министерство культуры Чеченской Республики, Министерство промышленности и энергетики Чеченской Республики; Министерство транспорта и связи Чеченской Республики; Министерство лесного хозяйства Чеченской Республики;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Комитет Правительства Чеченской Республики по экологии; Главное управление МЧС России по Чеченской Республике (далее - органы исполнительной власти);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33DF1">
        <w:rPr>
          <w:rFonts w:ascii="Arial" w:hAnsi="Arial" w:cs="Arial"/>
          <w:sz w:val="24"/>
          <w:szCs w:val="24"/>
        </w:rPr>
        <w:t xml:space="preserve">в органы местного самоуправления муниципальных районов, городских округов, применительно к </w:t>
      </w:r>
      <w:proofErr w:type="gramStart"/>
      <w:r w:rsidRPr="00633DF1">
        <w:rPr>
          <w:rFonts w:ascii="Arial" w:hAnsi="Arial" w:cs="Arial"/>
          <w:sz w:val="24"/>
          <w:szCs w:val="24"/>
        </w:rPr>
        <w:t>территориям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которых подготовлен проект схемы (далее - орган местного самоуправления).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5"/>
      <w:r w:rsidRPr="00633DF1">
        <w:rPr>
          <w:rFonts w:ascii="Arial" w:hAnsi="Arial" w:cs="Arial"/>
          <w:sz w:val="24"/>
          <w:szCs w:val="24"/>
        </w:rPr>
        <w:t>5. Результаты рассмотрения проекта схемы каждым органом исполнительной власти, органом местного самоуправления оформляются в виде заключений. Заключения должны содержать положения о согласовании представленного проекта схемы или об отказе в согласовании, с обоснованием причины такого отказа.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6"/>
      <w:bookmarkEnd w:id="8"/>
      <w:r w:rsidRPr="00633DF1">
        <w:rPr>
          <w:rFonts w:ascii="Arial" w:hAnsi="Arial" w:cs="Arial"/>
          <w:sz w:val="24"/>
          <w:szCs w:val="24"/>
        </w:rPr>
        <w:t xml:space="preserve">6. Органы исполнительной власти, органы местного самоуправления рассматривают проект схемы и готовят заключения в течение 30 дней </w:t>
      </w:r>
      <w:proofErr w:type="gramStart"/>
      <w:r w:rsidRPr="00633DF1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проекта схемы от уполномоченного органа.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07"/>
      <w:bookmarkEnd w:id="9"/>
      <w:r w:rsidRPr="00633DF1">
        <w:rPr>
          <w:rFonts w:ascii="Arial" w:hAnsi="Arial" w:cs="Arial"/>
          <w:sz w:val="24"/>
          <w:szCs w:val="24"/>
        </w:rPr>
        <w:t xml:space="preserve">7. Заключения на проект схемы в части вопросов, относящихся к компетенции соответствующего органа исполнительной власти, органа местного самоуправления, подписываются руководителем органа исполнительной власти (либо их заместителями, уполномоченными на подписание заключения), главой муниципального образования (лицом, его замещающим), соответственно, и направляются </w:t>
      </w:r>
      <w:proofErr w:type="gramStart"/>
      <w:r w:rsidRPr="00633DF1">
        <w:rPr>
          <w:rFonts w:ascii="Arial" w:hAnsi="Arial" w:cs="Arial"/>
          <w:sz w:val="24"/>
          <w:szCs w:val="24"/>
        </w:rPr>
        <w:t>в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3DF1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орган.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08"/>
      <w:bookmarkEnd w:id="10"/>
      <w:r w:rsidRPr="00633DF1">
        <w:rPr>
          <w:rFonts w:ascii="Arial" w:hAnsi="Arial" w:cs="Arial"/>
          <w:sz w:val="24"/>
          <w:szCs w:val="24"/>
        </w:rPr>
        <w:t xml:space="preserve">8. В случае </w:t>
      </w:r>
      <w:proofErr w:type="spellStart"/>
      <w:r w:rsidRPr="00633DF1">
        <w:rPr>
          <w:rFonts w:ascii="Arial" w:hAnsi="Arial" w:cs="Arial"/>
          <w:sz w:val="24"/>
          <w:szCs w:val="24"/>
        </w:rPr>
        <w:t>непоступления</w:t>
      </w:r>
      <w:proofErr w:type="spellEnd"/>
      <w:r w:rsidRPr="00633DF1">
        <w:rPr>
          <w:rFonts w:ascii="Arial" w:hAnsi="Arial" w:cs="Arial"/>
          <w:sz w:val="24"/>
          <w:szCs w:val="24"/>
        </w:rPr>
        <w:t xml:space="preserve"> в уполномоченный орган заключений органов исполнительной власти, органов местного самоуправления в срок, установленный в </w:t>
      </w:r>
      <w:hyperlink w:anchor="sub_1006" w:history="1">
        <w:r w:rsidRPr="00633DF1">
          <w:rPr>
            <w:rFonts w:ascii="Arial" w:hAnsi="Arial" w:cs="Arial"/>
            <w:color w:val="008000"/>
            <w:sz w:val="24"/>
            <w:szCs w:val="24"/>
          </w:rPr>
          <w:t>пункте 6</w:t>
        </w:r>
      </w:hyperlink>
      <w:r w:rsidRPr="00633DF1">
        <w:rPr>
          <w:rFonts w:ascii="Arial" w:hAnsi="Arial" w:cs="Arial"/>
          <w:sz w:val="24"/>
          <w:szCs w:val="24"/>
        </w:rPr>
        <w:t xml:space="preserve"> настоящего Порядка, проект схемы считается согласованным с этими органами.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09"/>
      <w:bookmarkEnd w:id="11"/>
      <w:r w:rsidRPr="00633DF1">
        <w:rPr>
          <w:rFonts w:ascii="Arial" w:hAnsi="Arial" w:cs="Arial"/>
          <w:sz w:val="24"/>
          <w:szCs w:val="24"/>
        </w:rPr>
        <w:t>9. </w:t>
      </w:r>
      <w:proofErr w:type="gramStart"/>
      <w:r w:rsidRPr="00633DF1">
        <w:rPr>
          <w:rFonts w:ascii="Arial" w:hAnsi="Arial" w:cs="Arial"/>
          <w:sz w:val="24"/>
          <w:szCs w:val="24"/>
        </w:rPr>
        <w:t xml:space="preserve">При поступлении в уполномоченный орган хотя бы от одного органа исполнительной власти, органа местного самоуправления заключений об отказе в согласовании проекта схемы, уполномоченный орган в течение 30 дней после истечения срока, установленного </w:t>
      </w:r>
      <w:hyperlink w:anchor="sub_1006" w:history="1">
        <w:r w:rsidRPr="00633DF1">
          <w:rPr>
            <w:rFonts w:ascii="Arial" w:hAnsi="Arial" w:cs="Arial"/>
            <w:color w:val="008000"/>
            <w:sz w:val="24"/>
            <w:szCs w:val="24"/>
          </w:rPr>
          <w:t>пунктом 6</w:t>
        </w:r>
      </w:hyperlink>
      <w:r w:rsidRPr="00633DF1">
        <w:rPr>
          <w:rFonts w:ascii="Arial" w:hAnsi="Arial" w:cs="Arial"/>
          <w:sz w:val="24"/>
          <w:szCs w:val="24"/>
        </w:rPr>
        <w:t xml:space="preserve"> настоящего Порядка, проводит согласительное совещание с представителями органов исполнительной власти, органов местного самоуправления в целях выработки единой позиции по проекту схемы.</w:t>
      </w:r>
      <w:proofErr w:type="gramEnd"/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10"/>
      <w:bookmarkEnd w:id="12"/>
      <w:r w:rsidRPr="00633DF1">
        <w:rPr>
          <w:rFonts w:ascii="Arial" w:hAnsi="Arial" w:cs="Arial"/>
          <w:sz w:val="24"/>
          <w:szCs w:val="24"/>
        </w:rPr>
        <w:t>10. Уполномоченный орган на основании поступивших заключений органов исполнительной власти, органов местного самоуправления, либо решения, принятого на согласительном совещании, в течение пятнадцати дней осуществляет подготовку сводного заключения на проект схемы, которое содержит положение о согласии с проектом схемы или несогласии с таким проектом с обоснованием принятого решения.</w:t>
      </w:r>
    </w:p>
    <w:bookmarkEnd w:id="13"/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33DF1">
        <w:rPr>
          <w:rFonts w:ascii="Arial" w:hAnsi="Arial" w:cs="Arial"/>
          <w:sz w:val="24"/>
          <w:szCs w:val="24"/>
        </w:rPr>
        <w:lastRenderedPageBreak/>
        <w:t>Сводное заключение подписывается руководителем уполномоченного органа.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11"/>
      <w:r w:rsidRPr="00633DF1">
        <w:rPr>
          <w:rFonts w:ascii="Arial" w:hAnsi="Arial" w:cs="Arial"/>
          <w:sz w:val="24"/>
          <w:szCs w:val="24"/>
        </w:rPr>
        <w:t xml:space="preserve">11. Уполномоченный орган не </w:t>
      </w:r>
      <w:proofErr w:type="gramStart"/>
      <w:r w:rsidRPr="00633DF1">
        <w:rPr>
          <w:rFonts w:ascii="Arial" w:hAnsi="Arial" w:cs="Arial"/>
          <w:sz w:val="24"/>
          <w:szCs w:val="24"/>
        </w:rPr>
        <w:t>позднее</w:t>
      </w:r>
      <w:proofErr w:type="gramEnd"/>
      <w:r w:rsidRPr="00633DF1">
        <w:rPr>
          <w:rFonts w:ascii="Arial" w:hAnsi="Arial" w:cs="Arial"/>
          <w:sz w:val="24"/>
          <w:szCs w:val="24"/>
        </w:rPr>
        <w:t xml:space="preserve"> чем за 10 дней до истечения срока, указанного в </w:t>
      </w:r>
      <w:hyperlink w:anchor="sub_1002" w:history="1">
        <w:r w:rsidRPr="00633DF1">
          <w:rPr>
            <w:rFonts w:ascii="Arial" w:hAnsi="Arial" w:cs="Arial"/>
            <w:color w:val="008000"/>
            <w:sz w:val="24"/>
            <w:szCs w:val="24"/>
          </w:rPr>
          <w:t>пункте 2</w:t>
        </w:r>
      </w:hyperlink>
      <w:r w:rsidRPr="00633DF1">
        <w:rPr>
          <w:rFonts w:ascii="Arial" w:hAnsi="Arial" w:cs="Arial"/>
          <w:sz w:val="24"/>
          <w:szCs w:val="24"/>
        </w:rPr>
        <w:t xml:space="preserve"> настоящего Порядка, подготавливает и направляет на рассмотрение в Правительство Чеченской Республики проект заключения о согласовании (об отказе в согласовании) проекта схемы.</w:t>
      </w:r>
    </w:p>
    <w:bookmarkEnd w:id="14"/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33DF1">
        <w:rPr>
          <w:rFonts w:ascii="Arial" w:hAnsi="Arial" w:cs="Arial"/>
          <w:sz w:val="24"/>
          <w:szCs w:val="24"/>
        </w:rPr>
        <w:t>Проект заключения должен содержать положение о согласии с таким проектом или несогласии с таким проектом с обоснованием принятого решения.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33DF1">
        <w:rPr>
          <w:rFonts w:ascii="Arial" w:hAnsi="Arial" w:cs="Arial"/>
          <w:sz w:val="24"/>
          <w:szCs w:val="24"/>
        </w:rPr>
        <w:t>При направлении проекта заключения в Правительство Чеченской Республики к проекту прилагаются: сводное заключение, копии заключений органов исполнительной власти, органов местного самоуправления, копия протокола согласительного совещания.</w:t>
      </w:r>
    </w:p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012"/>
      <w:r w:rsidRPr="00633DF1">
        <w:rPr>
          <w:rFonts w:ascii="Arial" w:hAnsi="Arial" w:cs="Arial"/>
          <w:sz w:val="24"/>
          <w:szCs w:val="24"/>
        </w:rPr>
        <w:t>12. Заключение подписывается Председателем Правительства Чеченской Республики.</w:t>
      </w:r>
    </w:p>
    <w:bookmarkEnd w:id="15"/>
    <w:p w:rsidR="00633DF1" w:rsidRPr="00633DF1" w:rsidRDefault="00633DF1" w:rsidP="00633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0071E" w:rsidRDefault="0040071E"/>
    <w:sectPr w:rsidR="0040071E" w:rsidSect="007B027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DF1"/>
    <w:rsid w:val="0040071E"/>
    <w:rsid w:val="0063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E"/>
  </w:style>
  <w:style w:type="paragraph" w:styleId="1">
    <w:name w:val="heading 1"/>
    <w:basedOn w:val="a"/>
    <w:next w:val="a"/>
    <w:link w:val="10"/>
    <w:uiPriority w:val="99"/>
    <w:qFormat/>
    <w:rsid w:val="00633DF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3DF1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633DF1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33DF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633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905467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52642.14" TargetMode="External"/><Relationship Id="rId12" Type="http://schemas.openxmlformats.org/officeDocument/2006/relationships/hyperlink" Target="garantF1://12052642.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9539.1024" TargetMode="External"/><Relationship Id="rId11" Type="http://schemas.openxmlformats.org/officeDocument/2006/relationships/hyperlink" Target="garantF1://12059539.1024" TargetMode="External"/><Relationship Id="rId5" Type="http://schemas.openxmlformats.org/officeDocument/2006/relationships/hyperlink" Target="garantF1://12038258.16" TargetMode="External"/><Relationship Id="rId10" Type="http://schemas.openxmlformats.org/officeDocument/2006/relationships/hyperlink" Target="garantF1://12038258.16" TargetMode="External"/><Relationship Id="rId4" Type="http://schemas.openxmlformats.org/officeDocument/2006/relationships/hyperlink" Target="garantF1://12038258.12" TargetMode="External"/><Relationship Id="rId9" Type="http://schemas.openxmlformats.org/officeDocument/2006/relationships/hyperlink" Target="garantF1://12038258.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6171</Characters>
  <Application>Microsoft Office Word</Application>
  <DocSecurity>0</DocSecurity>
  <Lines>51</Lines>
  <Paragraphs>14</Paragraphs>
  <ScaleCrop>false</ScaleCrop>
  <Company>Home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2012-08-16T23:24:00Z</dcterms:created>
  <dcterms:modified xsi:type="dcterms:W3CDTF">2012-08-16T23:24:00Z</dcterms:modified>
</cp:coreProperties>
</file>